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22332" w14:textId="77777777" w:rsidR="0027677F" w:rsidRDefault="0027677F"/>
    <w:p w14:paraId="3F9D136D" w14:textId="77777777" w:rsidR="0027677F" w:rsidRDefault="0027677F"/>
    <w:p w14:paraId="07FF0369" w14:textId="77777777" w:rsidR="0027677F" w:rsidRDefault="0027677F"/>
    <w:p w14:paraId="5D327935" w14:textId="77777777" w:rsidR="0027677F" w:rsidRDefault="0027677F"/>
    <w:p w14:paraId="7460CA94" w14:textId="77777777" w:rsidR="0027677F" w:rsidRDefault="0027677F"/>
    <w:p w14:paraId="40489849" w14:textId="77777777" w:rsidR="0027677F" w:rsidRDefault="0027677F"/>
    <w:p w14:paraId="3C070090" w14:textId="77777777" w:rsidR="0027677F" w:rsidRDefault="0027677F"/>
    <w:p w14:paraId="73AD5832" w14:textId="77777777" w:rsidR="0027677F" w:rsidRDefault="0027677F"/>
    <w:p w14:paraId="5C1D65BB" w14:textId="77777777" w:rsidR="0027677F" w:rsidRDefault="0027677F"/>
    <w:p w14:paraId="6ED4A29A" w14:textId="77777777" w:rsidR="0027677F" w:rsidRDefault="0027677F">
      <w:pPr>
        <w:rPr>
          <w:rFonts w:ascii="方正公文小标宋" w:eastAsia="方正公文小标宋" w:hAnsi="方正公文小标宋" w:cs="方正公文小标宋"/>
          <w:sz w:val="44"/>
          <w:szCs w:val="44"/>
        </w:rPr>
      </w:pPr>
    </w:p>
    <w:p w14:paraId="3D934FCD" w14:textId="065D14C7" w:rsidR="0027677F" w:rsidRPr="00E87016" w:rsidRDefault="00BC5188" w:rsidP="00887B51">
      <w:pPr>
        <w:jc w:val="center"/>
        <w:rPr>
          <w:b/>
          <w:sz w:val="44"/>
          <w:szCs w:val="44"/>
        </w:rPr>
      </w:pPr>
      <w:r>
        <w:rPr>
          <w:rFonts w:ascii="方正公文小标宋" w:eastAsia="方正公文小标宋" w:hAnsi="方正公文小标宋" w:cs="方正公文小标宋" w:hint="eastAsia"/>
          <w:b/>
          <w:sz w:val="44"/>
          <w:szCs w:val="44"/>
        </w:rPr>
        <w:t>《</w:t>
      </w:r>
      <w:bookmarkStart w:id="0" w:name="_Hlk178235541"/>
      <w:r w:rsidR="00E87016" w:rsidRPr="00E87016">
        <w:rPr>
          <w:b/>
          <w:sz w:val="44"/>
          <w:szCs w:val="44"/>
        </w:rPr>
        <w:t>车载毫米波雷达（</w:t>
      </w:r>
      <w:r w:rsidR="00E87016" w:rsidRPr="00E87016">
        <w:rPr>
          <w:b/>
          <w:sz w:val="44"/>
          <w:szCs w:val="44"/>
        </w:rPr>
        <w:t>77GHz</w:t>
      </w:r>
      <w:r w:rsidR="00E87016" w:rsidRPr="00E87016">
        <w:rPr>
          <w:b/>
          <w:sz w:val="44"/>
          <w:szCs w:val="44"/>
        </w:rPr>
        <w:t>）</w:t>
      </w:r>
      <w:r w:rsidRPr="00E87016">
        <w:rPr>
          <w:b/>
          <w:sz w:val="44"/>
          <w:szCs w:val="44"/>
        </w:rPr>
        <w:t>校准规范</w:t>
      </w:r>
      <w:bookmarkEnd w:id="0"/>
      <w:r w:rsidRPr="00E87016">
        <w:rPr>
          <w:rFonts w:hint="eastAsia"/>
          <w:b/>
          <w:sz w:val="44"/>
          <w:szCs w:val="44"/>
        </w:rPr>
        <w:t>》编制说明</w:t>
      </w:r>
    </w:p>
    <w:p w14:paraId="57694409" w14:textId="77777777" w:rsidR="0027677F" w:rsidRPr="00887B51" w:rsidRDefault="0027677F">
      <w:pPr>
        <w:jc w:val="center"/>
        <w:rPr>
          <w:rFonts w:ascii="方正公文小标宋" w:eastAsia="方正公文小标宋" w:hAnsi="方正公文小标宋" w:cs="方正公文小标宋"/>
          <w:sz w:val="44"/>
          <w:szCs w:val="44"/>
        </w:rPr>
      </w:pPr>
    </w:p>
    <w:p w14:paraId="7C6401EE" w14:textId="77777777" w:rsidR="0027677F" w:rsidRDefault="0027677F">
      <w:pPr>
        <w:jc w:val="center"/>
        <w:rPr>
          <w:rFonts w:ascii="方正公文小标宋" w:eastAsia="方正公文小标宋" w:hAnsi="方正公文小标宋" w:cs="方正公文小标宋"/>
          <w:sz w:val="44"/>
          <w:szCs w:val="44"/>
        </w:rPr>
      </w:pPr>
    </w:p>
    <w:p w14:paraId="23AB008C" w14:textId="77777777" w:rsidR="0027677F" w:rsidRDefault="0027677F">
      <w:pPr>
        <w:jc w:val="center"/>
        <w:rPr>
          <w:rFonts w:ascii="方正公文小标宋" w:eastAsia="方正公文小标宋" w:hAnsi="方正公文小标宋" w:cs="方正公文小标宋"/>
          <w:sz w:val="44"/>
          <w:szCs w:val="44"/>
        </w:rPr>
      </w:pPr>
    </w:p>
    <w:p w14:paraId="717F456E" w14:textId="77777777" w:rsidR="0027677F" w:rsidRDefault="0027677F">
      <w:pPr>
        <w:jc w:val="center"/>
      </w:pPr>
    </w:p>
    <w:p w14:paraId="3A9781B3" w14:textId="77777777" w:rsidR="0027677F" w:rsidRDefault="0027677F"/>
    <w:p w14:paraId="7650DB51" w14:textId="77777777" w:rsidR="0027677F" w:rsidRDefault="0027677F"/>
    <w:p w14:paraId="2A925D03" w14:textId="77777777" w:rsidR="0027677F" w:rsidRDefault="0027677F">
      <w:pPr>
        <w:jc w:val="center"/>
      </w:pPr>
    </w:p>
    <w:p w14:paraId="4C070ECF" w14:textId="77777777" w:rsidR="0027677F" w:rsidRDefault="0027677F">
      <w:pPr>
        <w:jc w:val="center"/>
      </w:pPr>
    </w:p>
    <w:p w14:paraId="45D0096B" w14:textId="77777777" w:rsidR="0027677F" w:rsidRDefault="0027677F">
      <w:pPr>
        <w:jc w:val="center"/>
      </w:pPr>
    </w:p>
    <w:p w14:paraId="59062F20" w14:textId="77777777" w:rsidR="0027677F" w:rsidRDefault="0027677F">
      <w:pPr>
        <w:jc w:val="center"/>
      </w:pPr>
    </w:p>
    <w:p w14:paraId="5D4AD5FC" w14:textId="77777777" w:rsidR="0027677F" w:rsidRDefault="0027677F">
      <w:pPr>
        <w:jc w:val="center"/>
      </w:pPr>
    </w:p>
    <w:p w14:paraId="1B000BF3" w14:textId="77777777" w:rsidR="0027677F" w:rsidRDefault="0027677F">
      <w:pPr>
        <w:jc w:val="center"/>
      </w:pPr>
    </w:p>
    <w:p w14:paraId="20728281" w14:textId="25C26B4A" w:rsidR="0027677F" w:rsidRPr="00E87016" w:rsidRDefault="00BC5188">
      <w:pPr>
        <w:pStyle w:val="a5"/>
        <w:ind w:leftChars="47" w:left="99"/>
        <w:jc w:val="center"/>
        <w:rPr>
          <w:rFonts w:eastAsiaTheme="minorEastAsia"/>
        </w:rPr>
      </w:pPr>
      <w:r w:rsidRPr="00E87016">
        <w:rPr>
          <w:rFonts w:eastAsiaTheme="minorEastAsia"/>
        </w:rPr>
        <w:t>《</w:t>
      </w:r>
      <w:r w:rsidR="00E87016" w:rsidRPr="00E87016">
        <w:rPr>
          <w:rFonts w:eastAsiaTheme="minorEastAsia"/>
        </w:rPr>
        <w:t>车载毫米波雷达（</w:t>
      </w:r>
      <w:r w:rsidR="00E87016" w:rsidRPr="00E87016">
        <w:rPr>
          <w:rFonts w:eastAsiaTheme="minorEastAsia"/>
        </w:rPr>
        <w:t>77GHz</w:t>
      </w:r>
      <w:r w:rsidR="00E87016" w:rsidRPr="00E87016">
        <w:rPr>
          <w:rFonts w:eastAsiaTheme="minorEastAsia"/>
        </w:rPr>
        <w:t>）</w:t>
      </w:r>
      <w:r w:rsidR="00887B51" w:rsidRPr="00E87016">
        <w:rPr>
          <w:rFonts w:eastAsiaTheme="minorEastAsia"/>
        </w:rPr>
        <w:t>校准规范</w:t>
      </w:r>
      <w:r w:rsidRPr="00E87016">
        <w:rPr>
          <w:rFonts w:eastAsiaTheme="minorEastAsia"/>
        </w:rPr>
        <w:t>》起草组</w:t>
      </w:r>
    </w:p>
    <w:p w14:paraId="3A483DD1" w14:textId="192E8666" w:rsidR="0027677F" w:rsidRPr="00E87016" w:rsidRDefault="002264CA">
      <w:pPr>
        <w:pStyle w:val="a5"/>
        <w:ind w:leftChars="47" w:left="99"/>
        <w:jc w:val="center"/>
        <w:rPr>
          <w:rFonts w:eastAsiaTheme="minorEastAsia"/>
        </w:rPr>
      </w:pPr>
      <w:r>
        <w:rPr>
          <w:rFonts w:eastAsiaTheme="minorEastAsia"/>
        </w:rPr>
        <w:t>202</w:t>
      </w:r>
      <w:r>
        <w:rPr>
          <w:rFonts w:eastAsiaTheme="minorEastAsia" w:hint="eastAsia"/>
        </w:rPr>
        <w:t>5</w:t>
      </w:r>
      <w:bookmarkStart w:id="1" w:name="_GoBack"/>
      <w:bookmarkEnd w:id="1"/>
      <w:r w:rsidR="00BC5188" w:rsidRPr="00E87016">
        <w:rPr>
          <w:rFonts w:eastAsiaTheme="minorEastAsia"/>
        </w:rPr>
        <w:t>年</w:t>
      </w:r>
      <w:r>
        <w:rPr>
          <w:rFonts w:eastAsiaTheme="minorEastAsia" w:hint="eastAsia"/>
        </w:rPr>
        <w:t>3</w:t>
      </w:r>
      <w:r w:rsidR="00BC5188" w:rsidRPr="00E87016">
        <w:rPr>
          <w:rFonts w:eastAsiaTheme="minorEastAsia"/>
        </w:rPr>
        <w:t>月</w:t>
      </w:r>
    </w:p>
    <w:p w14:paraId="6B4D1B8B" w14:textId="77777777" w:rsidR="0027677F" w:rsidRDefault="0027677F">
      <w:pPr>
        <w:sectPr w:rsidR="0027677F">
          <w:footerReference w:type="even" r:id="rId6"/>
          <w:footerReference w:type="default" r:id="rId7"/>
          <w:pgSz w:w="11907" w:h="16840"/>
          <w:pgMar w:top="1588" w:right="1588" w:bottom="1588" w:left="1588" w:header="851" w:footer="992" w:gutter="0"/>
          <w:cols w:space="425"/>
          <w:docGrid w:type="lines" w:linePitch="312"/>
        </w:sectPr>
      </w:pPr>
    </w:p>
    <w:p w14:paraId="204AD80E" w14:textId="77777777" w:rsidR="0027677F" w:rsidRDefault="0027677F"/>
    <w:p w14:paraId="724F4C81" w14:textId="03EEE015" w:rsidR="0027677F" w:rsidRPr="00E87016" w:rsidRDefault="00BC5188">
      <w:pPr>
        <w:jc w:val="center"/>
        <w:rPr>
          <w:rFonts w:ascii="仿宋" w:eastAsia="仿宋" w:hAnsi="仿宋"/>
          <w:b/>
          <w:bCs/>
          <w:sz w:val="32"/>
        </w:rPr>
      </w:pPr>
      <w:bookmarkStart w:id="2" w:name="_Hlk176166791"/>
      <w:r w:rsidRPr="00E87016">
        <w:rPr>
          <w:rFonts w:ascii="仿宋" w:eastAsia="仿宋" w:hAnsi="仿宋" w:hint="eastAsia"/>
          <w:b/>
          <w:bCs/>
          <w:sz w:val="32"/>
        </w:rPr>
        <w:t>《</w:t>
      </w:r>
      <w:r w:rsidR="00E87016" w:rsidRPr="00E87016">
        <w:rPr>
          <w:rFonts w:ascii="仿宋" w:eastAsia="仿宋" w:hAnsi="仿宋" w:hint="eastAsia"/>
          <w:b/>
          <w:bCs/>
          <w:sz w:val="32"/>
        </w:rPr>
        <w:t>车载毫米波雷达（77GHz）</w:t>
      </w:r>
      <w:r w:rsidR="00887B51" w:rsidRPr="00E87016">
        <w:rPr>
          <w:rFonts w:ascii="仿宋" w:eastAsia="仿宋" w:hAnsi="仿宋" w:hint="eastAsia"/>
          <w:b/>
          <w:bCs/>
          <w:sz w:val="32"/>
        </w:rPr>
        <w:t>校准规范</w:t>
      </w:r>
      <w:r w:rsidRPr="00E87016">
        <w:rPr>
          <w:rFonts w:ascii="仿宋" w:eastAsia="仿宋" w:hAnsi="仿宋" w:hint="eastAsia"/>
          <w:b/>
          <w:bCs/>
          <w:sz w:val="32"/>
        </w:rPr>
        <w:t>》</w:t>
      </w:r>
      <w:bookmarkEnd w:id="2"/>
    </w:p>
    <w:p w14:paraId="6736D7C6" w14:textId="77777777" w:rsidR="0027677F" w:rsidRPr="00E87016" w:rsidRDefault="00BC5188">
      <w:pPr>
        <w:spacing w:afterLines="100" w:after="312"/>
        <w:jc w:val="center"/>
        <w:rPr>
          <w:rFonts w:ascii="仿宋" w:eastAsia="仿宋" w:hAnsi="仿宋"/>
          <w:b/>
          <w:bCs/>
          <w:sz w:val="32"/>
        </w:rPr>
      </w:pPr>
      <w:r w:rsidRPr="00E87016">
        <w:rPr>
          <w:rFonts w:ascii="仿宋" w:eastAsia="仿宋" w:hAnsi="仿宋" w:hint="eastAsia"/>
          <w:b/>
          <w:bCs/>
          <w:sz w:val="32"/>
        </w:rPr>
        <w:t>编制说明</w:t>
      </w:r>
    </w:p>
    <w:p w14:paraId="3E00C688" w14:textId="77777777" w:rsidR="0027677F" w:rsidRPr="00E87016" w:rsidRDefault="00BC5188">
      <w:pPr>
        <w:spacing w:line="580" w:lineRule="exact"/>
        <w:ind w:firstLineChars="200" w:firstLine="560"/>
        <w:rPr>
          <w:rFonts w:ascii="仿宋" w:eastAsia="仿宋" w:hAnsi="仿宋"/>
          <w:sz w:val="28"/>
        </w:rPr>
      </w:pPr>
      <w:r w:rsidRPr="00E87016">
        <w:rPr>
          <w:rFonts w:ascii="仿宋" w:eastAsia="仿宋" w:hAnsi="仿宋" w:hint="eastAsia"/>
          <w:sz w:val="28"/>
        </w:rPr>
        <w:t>一、任务来源</w:t>
      </w:r>
    </w:p>
    <w:p w14:paraId="149E661B" w14:textId="77777777" w:rsidR="00BC3C37"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根据</w:t>
      </w:r>
      <w:r w:rsidR="002C07BB" w:rsidRPr="00E87016">
        <w:rPr>
          <w:rFonts w:ascii="仿宋" w:eastAsia="仿宋" w:hAnsi="仿宋" w:cs="仿宋_GB2312" w:hint="eastAsia"/>
          <w:sz w:val="28"/>
          <w:szCs w:val="28"/>
        </w:rPr>
        <w:t>2018年“</w:t>
      </w:r>
      <w:r w:rsidRPr="00E87016">
        <w:rPr>
          <w:rFonts w:ascii="仿宋" w:eastAsia="仿宋" w:hAnsi="仿宋" w:cs="仿宋_GB2312" w:hint="eastAsia"/>
          <w:sz w:val="28"/>
          <w:szCs w:val="28"/>
        </w:rPr>
        <w:t>市场监管总局办公厅关于下达</w:t>
      </w:r>
      <w:r w:rsidR="002C07BB" w:rsidRPr="00E87016">
        <w:rPr>
          <w:rFonts w:ascii="仿宋" w:eastAsia="仿宋" w:hAnsi="仿宋" w:cs="仿宋_GB2312" w:hint="eastAsia"/>
          <w:sz w:val="28"/>
          <w:szCs w:val="28"/>
        </w:rPr>
        <w:t>国家计量技术规范制定、修订及宣贯计划有关事项的通知”(</w:t>
      </w:r>
      <w:proofErr w:type="gramStart"/>
      <w:r w:rsidR="002C07BB" w:rsidRPr="00E87016">
        <w:rPr>
          <w:rFonts w:ascii="仿宋" w:eastAsia="仿宋" w:hAnsi="仿宋" w:cs="仿宋_GB2312" w:hint="eastAsia"/>
          <w:sz w:val="28"/>
          <w:szCs w:val="28"/>
        </w:rPr>
        <w:t>市监量函</w:t>
      </w:r>
      <w:proofErr w:type="gramEnd"/>
      <w:r w:rsidR="002C07BB" w:rsidRPr="00E87016">
        <w:rPr>
          <w:rFonts w:ascii="仿宋" w:eastAsia="仿宋" w:hAnsi="仿宋" w:cs="仿宋_GB2312" w:hint="eastAsia"/>
          <w:sz w:val="28"/>
          <w:szCs w:val="28"/>
        </w:rPr>
        <w:t>(2018)540号</w:t>
      </w:r>
      <w:r w:rsidRPr="00E87016">
        <w:rPr>
          <w:rFonts w:ascii="仿宋" w:eastAsia="仿宋" w:hAnsi="仿宋" w:cs="仿宋_GB2312" w:hint="eastAsia"/>
          <w:sz w:val="28"/>
          <w:szCs w:val="28"/>
        </w:rPr>
        <w:t>文），</w:t>
      </w:r>
      <w:bookmarkStart w:id="3" w:name="OLE_LINK1"/>
      <w:r w:rsidRPr="00E87016">
        <w:rPr>
          <w:rFonts w:ascii="仿宋" w:eastAsia="仿宋" w:hAnsi="仿宋" w:cs="仿宋_GB2312" w:hint="eastAsia"/>
          <w:sz w:val="28"/>
          <w:szCs w:val="28"/>
        </w:rPr>
        <w:t>全国振动冲击转速计量技术委员会下达任务，由</w:t>
      </w:r>
      <w:r w:rsidR="00044256" w:rsidRPr="00E87016">
        <w:rPr>
          <w:rFonts w:ascii="仿宋" w:eastAsia="仿宋" w:hAnsi="仿宋" w:cs="仿宋_GB2312" w:hint="eastAsia"/>
          <w:sz w:val="28"/>
          <w:szCs w:val="28"/>
        </w:rPr>
        <w:t>中国计量科学研究院</w:t>
      </w:r>
      <w:r w:rsidRPr="00E87016">
        <w:rPr>
          <w:rFonts w:ascii="仿宋" w:eastAsia="仿宋" w:hAnsi="仿宋" w:cs="仿宋_GB2312" w:hint="eastAsia"/>
          <w:sz w:val="28"/>
          <w:szCs w:val="28"/>
        </w:rPr>
        <w:t>牵头，</w:t>
      </w:r>
      <w:r w:rsidR="00044256" w:rsidRPr="00E87016">
        <w:rPr>
          <w:rFonts w:ascii="仿宋" w:eastAsia="仿宋" w:hAnsi="仿宋" w:cs="仿宋_GB2312" w:hint="eastAsia"/>
          <w:sz w:val="28"/>
          <w:szCs w:val="28"/>
        </w:rPr>
        <w:t>浙江省计量科学研究院（现更名为浙江省质量科学研究院）</w:t>
      </w:r>
      <w:r w:rsidRPr="00E87016">
        <w:rPr>
          <w:rFonts w:ascii="仿宋" w:eastAsia="仿宋" w:hAnsi="仿宋" w:cs="仿宋_GB2312" w:hint="eastAsia"/>
          <w:sz w:val="28"/>
          <w:szCs w:val="28"/>
        </w:rPr>
        <w:t>、北京市计量检测科学技术研究院参与制定《</w:t>
      </w:r>
      <w:r w:rsidR="002C07BB" w:rsidRPr="00E87016">
        <w:rPr>
          <w:rFonts w:ascii="仿宋" w:eastAsia="仿宋" w:hAnsi="仿宋" w:cs="仿宋_GB2312" w:hint="eastAsia"/>
          <w:sz w:val="28"/>
          <w:szCs w:val="28"/>
        </w:rPr>
        <w:t>自动驾驶汽车毫米波雷达传感器(77GHz)</w:t>
      </w:r>
      <w:r w:rsidRPr="00E87016">
        <w:rPr>
          <w:rFonts w:ascii="仿宋" w:eastAsia="仿宋" w:hAnsi="仿宋" w:cs="仿宋_GB2312" w:hint="eastAsia"/>
          <w:sz w:val="28"/>
          <w:szCs w:val="28"/>
        </w:rPr>
        <w:t>校准规范》</w:t>
      </w:r>
      <w:bookmarkEnd w:id="3"/>
      <w:r w:rsidRPr="00E87016">
        <w:rPr>
          <w:rFonts w:ascii="仿宋" w:eastAsia="仿宋" w:hAnsi="仿宋" w:cs="仿宋_GB2312" w:hint="eastAsia"/>
          <w:sz w:val="28"/>
          <w:szCs w:val="28"/>
        </w:rPr>
        <w:t>。</w:t>
      </w:r>
    </w:p>
    <w:p w14:paraId="3686F0D2" w14:textId="688683DE" w:rsidR="0027677F" w:rsidRPr="00E87016" w:rsidRDefault="00F64566">
      <w:pPr>
        <w:spacing w:line="58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为了与后续颁布实施的</w:t>
      </w:r>
      <w:r w:rsidR="000D5476" w:rsidRPr="000D5476">
        <w:rPr>
          <w:rFonts w:ascii="仿宋" w:eastAsia="仿宋" w:hAnsi="仿宋" w:cs="仿宋_GB2312" w:hint="eastAsia"/>
          <w:sz w:val="28"/>
          <w:szCs w:val="28"/>
        </w:rPr>
        <w:t>T</w:t>
      </w:r>
      <w:r w:rsidR="000D5476">
        <w:rPr>
          <w:rFonts w:ascii="仿宋" w:eastAsia="仿宋" w:hAnsi="仿宋" w:cs="仿宋_GB2312" w:hint="eastAsia"/>
          <w:sz w:val="28"/>
          <w:szCs w:val="28"/>
        </w:rPr>
        <w:t>/</w:t>
      </w:r>
      <w:r w:rsidR="000D5476" w:rsidRPr="000D5476">
        <w:rPr>
          <w:rFonts w:ascii="仿宋" w:eastAsia="仿宋" w:hAnsi="仿宋" w:cs="仿宋_GB2312" w:hint="eastAsia"/>
          <w:sz w:val="28"/>
          <w:szCs w:val="28"/>
        </w:rPr>
        <w:t>CAAMTB 15-2020</w:t>
      </w:r>
      <w:r w:rsidR="000D5476">
        <w:rPr>
          <w:rFonts w:ascii="仿宋" w:eastAsia="仿宋" w:hAnsi="仿宋" w:cs="仿宋_GB2312" w:hint="eastAsia"/>
          <w:sz w:val="28"/>
          <w:szCs w:val="28"/>
        </w:rPr>
        <w:t>《</w:t>
      </w:r>
      <w:r w:rsidR="000D5476" w:rsidRPr="000D5476">
        <w:rPr>
          <w:rFonts w:ascii="仿宋" w:eastAsia="仿宋" w:hAnsi="仿宋" w:cs="仿宋_GB2312" w:hint="eastAsia"/>
          <w:sz w:val="28"/>
          <w:szCs w:val="28"/>
        </w:rPr>
        <w:t>车载毫米波雷达测试方法</w:t>
      </w:r>
      <w:r w:rsidR="000D5476">
        <w:rPr>
          <w:rFonts w:ascii="仿宋" w:eastAsia="仿宋" w:hAnsi="仿宋" w:cs="仿宋_GB2312" w:hint="eastAsia"/>
          <w:sz w:val="28"/>
          <w:szCs w:val="28"/>
        </w:rPr>
        <w:t>》、</w:t>
      </w:r>
      <w:r w:rsidR="000D5476" w:rsidRPr="000D5476">
        <w:rPr>
          <w:rFonts w:ascii="仿宋" w:eastAsia="仿宋" w:hAnsi="仿宋" w:cs="仿宋_GB2312" w:hint="eastAsia"/>
          <w:sz w:val="28"/>
          <w:szCs w:val="28"/>
        </w:rPr>
        <w:t>DB 31</w:t>
      </w:r>
      <w:r w:rsidR="000D5476">
        <w:rPr>
          <w:rFonts w:ascii="仿宋" w:eastAsia="仿宋" w:hAnsi="仿宋" w:cs="仿宋_GB2312" w:hint="eastAsia"/>
          <w:sz w:val="28"/>
          <w:szCs w:val="28"/>
        </w:rPr>
        <w:t>/</w:t>
      </w:r>
      <w:r w:rsidR="000D5476" w:rsidRPr="000D5476">
        <w:rPr>
          <w:rFonts w:ascii="仿宋" w:eastAsia="仿宋" w:hAnsi="仿宋" w:cs="仿宋_GB2312" w:hint="eastAsia"/>
          <w:sz w:val="28"/>
          <w:szCs w:val="28"/>
        </w:rPr>
        <w:t>T 1315-2021</w:t>
      </w:r>
      <w:r w:rsidR="000D5476">
        <w:rPr>
          <w:rFonts w:ascii="仿宋" w:eastAsia="仿宋" w:hAnsi="仿宋" w:cs="仿宋_GB2312" w:hint="eastAsia"/>
          <w:sz w:val="28"/>
          <w:szCs w:val="28"/>
        </w:rPr>
        <w:t>《</w:t>
      </w:r>
      <w:r w:rsidR="000D5476" w:rsidRPr="000D5476">
        <w:rPr>
          <w:rFonts w:ascii="仿宋" w:eastAsia="仿宋" w:hAnsi="仿宋" w:cs="仿宋_GB2312" w:hint="eastAsia"/>
          <w:sz w:val="28"/>
          <w:szCs w:val="28"/>
        </w:rPr>
        <w:t>车载毫米波雷达探测性能测试方法</w:t>
      </w:r>
      <w:r w:rsidR="000D5476">
        <w:rPr>
          <w:rFonts w:ascii="仿宋" w:eastAsia="仿宋" w:hAnsi="仿宋" w:cs="仿宋_GB2312" w:hint="eastAsia"/>
          <w:sz w:val="28"/>
          <w:szCs w:val="28"/>
        </w:rPr>
        <w:t>》</w:t>
      </w:r>
      <w:r w:rsidR="00231B02">
        <w:rPr>
          <w:rFonts w:ascii="仿宋" w:eastAsia="仿宋" w:hAnsi="仿宋" w:cs="仿宋_GB2312" w:hint="eastAsia"/>
          <w:sz w:val="28"/>
          <w:szCs w:val="28"/>
        </w:rPr>
        <w:t>等车载</w:t>
      </w:r>
      <w:r w:rsidR="00231B02" w:rsidRPr="000D5476">
        <w:rPr>
          <w:rFonts w:ascii="仿宋" w:eastAsia="仿宋" w:hAnsi="仿宋" w:cs="仿宋_GB2312" w:hint="eastAsia"/>
          <w:sz w:val="28"/>
          <w:szCs w:val="28"/>
        </w:rPr>
        <w:t>毫米波雷达</w:t>
      </w:r>
      <w:r w:rsidR="00231B02">
        <w:rPr>
          <w:rFonts w:ascii="仿宋" w:eastAsia="仿宋" w:hAnsi="仿宋" w:cs="仿宋_GB2312" w:hint="eastAsia"/>
          <w:sz w:val="28"/>
          <w:szCs w:val="28"/>
        </w:rPr>
        <w:t>团标、地标以及</w:t>
      </w:r>
      <w:r w:rsidR="000D5476" w:rsidRPr="000D5476">
        <w:rPr>
          <w:rFonts w:ascii="仿宋" w:eastAsia="仿宋" w:hAnsi="仿宋" w:cs="仿宋_GB2312" w:hint="eastAsia"/>
          <w:sz w:val="28"/>
          <w:szCs w:val="28"/>
        </w:rPr>
        <w:t>工信部无〔2021〕181号</w:t>
      </w:r>
      <w:r w:rsidR="000D5476">
        <w:rPr>
          <w:rFonts w:ascii="仿宋" w:eastAsia="仿宋" w:hAnsi="仿宋" w:cs="仿宋_GB2312" w:hint="eastAsia"/>
          <w:sz w:val="28"/>
          <w:szCs w:val="28"/>
        </w:rPr>
        <w:t>《</w:t>
      </w:r>
      <w:r w:rsidR="000D5476" w:rsidRPr="000D5476">
        <w:rPr>
          <w:rFonts w:ascii="仿宋" w:eastAsia="仿宋" w:hAnsi="仿宋" w:cs="仿宋_GB2312" w:hint="eastAsia"/>
          <w:sz w:val="28"/>
          <w:szCs w:val="28"/>
        </w:rPr>
        <w:t>汽车雷达无线电管理暂行规定</w:t>
      </w:r>
      <w:r w:rsidR="000D5476">
        <w:rPr>
          <w:rFonts w:ascii="仿宋" w:eastAsia="仿宋" w:hAnsi="仿宋" w:cs="仿宋_GB2312" w:hint="eastAsia"/>
          <w:sz w:val="28"/>
          <w:szCs w:val="28"/>
        </w:rPr>
        <w:t>》</w:t>
      </w:r>
      <w:r>
        <w:rPr>
          <w:rFonts w:ascii="仿宋" w:eastAsia="仿宋" w:hAnsi="仿宋" w:cs="仿宋_GB2312" w:hint="eastAsia"/>
          <w:sz w:val="28"/>
          <w:szCs w:val="28"/>
        </w:rPr>
        <w:t>、</w:t>
      </w:r>
      <w:r w:rsidR="000D5476" w:rsidRPr="000D5476">
        <w:rPr>
          <w:rFonts w:ascii="仿宋" w:eastAsia="仿宋" w:hAnsi="仿宋" w:cs="仿宋_GB2312" w:hint="eastAsia"/>
          <w:sz w:val="28"/>
          <w:szCs w:val="28"/>
        </w:rPr>
        <w:t>工信部无〔2025〕22号</w:t>
      </w:r>
      <w:r w:rsidR="000D5476">
        <w:rPr>
          <w:rFonts w:ascii="仿宋" w:eastAsia="仿宋" w:hAnsi="仿宋" w:cs="仿宋_GB2312" w:hint="eastAsia"/>
          <w:sz w:val="28"/>
          <w:szCs w:val="28"/>
        </w:rPr>
        <w:t>《</w:t>
      </w:r>
      <w:r w:rsidR="000D5476" w:rsidRPr="000D5476">
        <w:rPr>
          <w:rFonts w:ascii="仿宋" w:eastAsia="仿宋" w:hAnsi="仿宋" w:cs="仿宋_GB2312" w:hint="eastAsia"/>
          <w:sz w:val="28"/>
          <w:szCs w:val="28"/>
        </w:rPr>
        <w:t>雷达无线电管理规定（试行）</w:t>
      </w:r>
      <w:r w:rsidR="000D5476">
        <w:rPr>
          <w:rFonts w:ascii="仿宋" w:eastAsia="仿宋" w:hAnsi="仿宋" w:cs="仿宋_GB2312" w:hint="eastAsia"/>
          <w:sz w:val="28"/>
          <w:szCs w:val="28"/>
        </w:rPr>
        <w:t>》</w:t>
      </w:r>
      <w:r>
        <w:rPr>
          <w:rFonts w:ascii="仿宋" w:eastAsia="仿宋" w:hAnsi="仿宋" w:cs="仿宋_GB2312" w:hint="eastAsia"/>
          <w:sz w:val="28"/>
          <w:szCs w:val="28"/>
        </w:rPr>
        <w:t>等</w:t>
      </w:r>
      <w:r w:rsidR="00BC3C37" w:rsidRPr="00BC3C37">
        <w:rPr>
          <w:rFonts w:ascii="仿宋" w:eastAsia="仿宋" w:hAnsi="仿宋" w:cs="仿宋_GB2312" w:hint="eastAsia"/>
          <w:sz w:val="28"/>
          <w:szCs w:val="28"/>
        </w:rPr>
        <w:t>部委政策性文件</w:t>
      </w:r>
      <w:r w:rsidR="00BC3C37">
        <w:rPr>
          <w:rFonts w:ascii="仿宋" w:eastAsia="仿宋" w:hAnsi="仿宋" w:cs="仿宋_GB2312" w:hint="eastAsia"/>
          <w:sz w:val="28"/>
          <w:szCs w:val="28"/>
        </w:rPr>
        <w:t>中的名称保持一致，将本规范的名称申请修改为</w:t>
      </w:r>
      <w:r w:rsidR="00BC3C37" w:rsidRPr="00E87016">
        <w:rPr>
          <w:rFonts w:ascii="仿宋" w:eastAsia="仿宋" w:hAnsi="仿宋" w:cs="仿宋_GB2312" w:hint="eastAsia"/>
          <w:sz w:val="28"/>
          <w:szCs w:val="28"/>
        </w:rPr>
        <w:t>《</w:t>
      </w:r>
      <w:r w:rsidR="00BC3C37">
        <w:rPr>
          <w:rFonts w:ascii="仿宋" w:eastAsia="仿宋" w:hAnsi="仿宋" w:cs="仿宋_GB2312" w:hint="eastAsia"/>
          <w:sz w:val="28"/>
          <w:szCs w:val="28"/>
        </w:rPr>
        <w:t>车载</w:t>
      </w:r>
      <w:r w:rsidR="00BC3C37" w:rsidRPr="00E87016">
        <w:rPr>
          <w:rFonts w:ascii="仿宋" w:eastAsia="仿宋" w:hAnsi="仿宋" w:cs="仿宋_GB2312" w:hint="eastAsia"/>
          <w:sz w:val="28"/>
          <w:szCs w:val="28"/>
        </w:rPr>
        <w:t>毫米波雷达(77GHz)校准规范》</w:t>
      </w:r>
      <w:r w:rsidR="00BC3C37">
        <w:rPr>
          <w:rFonts w:ascii="仿宋" w:eastAsia="仿宋" w:hAnsi="仿宋" w:cs="仿宋_GB2312" w:hint="eastAsia"/>
          <w:sz w:val="28"/>
          <w:szCs w:val="28"/>
        </w:rPr>
        <w:t>。</w:t>
      </w:r>
    </w:p>
    <w:p w14:paraId="46672DA4" w14:textId="77777777" w:rsidR="0027677F" w:rsidRPr="00E87016" w:rsidRDefault="00BC5188">
      <w:pPr>
        <w:spacing w:line="580" w:lineRule="exact"/>
        <w:ind w:firstLineChars="200" w:firstLine="560"/>
        <w:rPr>
          <w:rFonts w:ascii="仿宋" w:eastAsia="仿宋" w:hAnsi="仿宋"/>
          <w:sz w:val="28"/>
        </w:rPr>
      </w:pPr>
      <w:r w:rsidRPr="00E87016">
        <w:rPr>
          <w:rFonts w:ascii="仿宋" w:eastAsia="仿宋" w:hAnsi="仿宋" w:hint="eastAsia"/>
          <w:sz w:val="28"/>
        </w:rPr>
        <w:t>二、项目意义</w:t>
      </w:r>
    </w:p>
    <w:p w14:paraId="66102E6C" w14:textId="7A839739" w:rsidR="0082661B" w:rsidRPr="00E87016" w:rsidRDefault="00E87016" w:rsidP="00A9286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车</w:t>
      </w:r>
      <w:r w:rsidRPr="00E87016">
        <w:rPr>
          <w:rFonts w:ascii="仿宋" w:eastAsia="仿宋" w:hAnsi="仿宋" w:cs="微软雅黑" w:hint="eastAsia"/>
          <w:sz w:val="28"/>
          <w:szCs w:val="28"/>
        </w:rPr>
        <w:t>载</w:t>
      </w:r>
      <w:r w:rsidRPr="00E87016">
        <w:rPr>
          <w:rFonts w:ascii="仿宋" w:eastAsia="仿宋" w:hAnsi="仿宋" w:cs="___WRD_EMBED_SUB_44" w:hint="eastAsia"/>
          <w:sz w:val="28"/>
          <w:szCs w:val="28"/>
        </w:rPr>
        <w:t>毫米波雷达（</w:t>
      </w:r>
      <w:r w:rsidRPr="00E87016">
        <w:rPr>
          <w:rFonts w:ascii="仿宋" w:eastAsia="仿宋" w:hAnsi="仿宋" w:cs="仿宋_GB2312" w:hint="eastAsia"/>
          <w:sz w:val="28"/>
          <w:szCs w:val="28"/>
        </w:rPr>
        <w:t>77GHz）</w:t>
      </w:r>
      <w:r w:rsidR="00A92868" w:rsidRPr="00E87016">
        <w:rPr>
          <w:rFonts w:ascii="仿宋" w:eastAsia="仿宋" w:hAnsi="仿宋" w:cs="仿宋_GB2312" w:hint="eastAsia"/>
          <w:sz w:val="28"/>
          <w:szCs w:val="28"/>
        </w:rPr>
        <w:t>在</w:t>
      </w:r>
      <w:r w:rsidR="0082661B" w:rsidRPr="00E87016">
        <w:rPr>
          <w:rFonts w:ascii="仿宋" w:eastAsia="仿宋" w:hAnsi="仿宋" w:cs="仿宋_GB2312" w:hint="eastAsia"/>
          <w:sz w:val="28"/>
          <w:szCs w:val="28"/>
        </w:rPr>
        <w:t>自动驾驶技术体系</w:t>
      </w:r>
      <w:r w:rsidR="00A92868" w:rsidRPr="00E87016">
        <w:rPr>
          <w:rFonts w:ascii="仿宋" w:eastAsia="仿宋" w:hAnsi="仿宋" w:cs="仿宋_GB2312" w:hint="eastAsia"/>
          <w:sz w:val="28"/>
          <w:szCs w:val="28"/>
        </w:rPr>
        <w:t>环境感知中扮演着关键角色</w:t>
      </w:r>
      <w:r w:rsidR="0082661B" w:rsidRPr="00E87016">
        <w:rPr>
          <w:rFonts w:ascii="仿宋" w:eastAsia="仿宋" w:hAnsi="仿宋" w:cs="仿宋_GB2312" w:hint="eastAsia"/>
          <w:sz w:val="28"/>
          <w:szCs w:val="28"/>
        </w:rPr>
        <w:t>，广泛应用于</w:t>
      </w:r>
      <w:r w:rsidR="00A92868" w:rsidRPr="00E87016">
        <w:rPr>
          <w:rFonts w:ascii="仿宋" w:eastAsia="仿宋" w:hAnsi="仿宋" w:cs="仿宋_GB2312" w:hint="eastAsia"/>
          <w:sz w:val="28"/>
          <w:szCs w:val="28"/>
        </w:rPr>
        <w:t>自适应巡航控制（ACC）、自动紧急制动、盲点监测（BSD）、交叉路口辅助</w:t>
      </w:r>
      <w:r w:rsidR="0082661B" w:rsidRPr="00E87016">
        <w:rPr>
          <w:rFonts w:ascii="仿宋" w:eastAsia="仿宋" w:hAnsi="仿宋" w:cs="仿宋_GB2312" w:hint="eastAsia"/>
          <w:sz w:val="28"/>
          <w:szCs w:val="28"/>
        </w:rPr>
        <w:t>等复杂交通场景下的环境感知。在此类应用中，毫米波雷达传感器对周围物体运动状态的精确速度测量是预防碰撞、实现自适应巡航等安全功能的基石。因此，界定明确的速度测量范围及其误差边界，是保障雷达在各</w:t>
      </w:r>
      <w:proofErr w:type="gramStart"/>
      <w:r w:rsidR="0082661B" w:rsidRPr="00E87016">
        <w:rPr>
          <w:rFonts w:ascii="仿宋" w:eastAsia="仿宋" w:hAnsi="仿宋" w:cs="仿宋_GB2312" w:hint="eastAsia"/>
          <w:sz w:val="28"/>
          <w:szCs w:val="28"/>
        </w:rPr>
        <w:t>类速度</w:t>
      </w:r>
      <w:proofErr w:type="gramEnd"/>
      <w:r w:rsidR="0082661B" w:rsidRPr="00E87016">
        <w:rPr>
          <w:rFonts w:ascii="仿宋" w:eastAsia="仿宋" w:hAnsi="仿宋" w:cs="仿宋_GB2312" w:hint="eastAsia"/>
          <w:sz w:val="28"/>
          <w:szCs w:val="28"/>
        </w:rPr>
        <w:t>条件下均能维持高精度测量的关键，</w:t>
      </w:r>
      <w:r w:rsidR="0082661B" w:rsidRPr="00E87016">
        <w:rPr>
          <w:rFonts w:ascii="仿宋" w:eastAsia="仿宋" w:hAnsi="仿宋" w:cs="仿宋_GB2312" w:hint="eastAsia"/>
          <w:sz w:val="28"/>
          <w:szCs w:val="28"/>
        </w:rPr>
        <w:lastRenderedPageBreak/>
        <w:t>直接关联到驾驶安全性的提升。同样，在距离探测方面，</w:t>
      </w:r>
      <w:r w:rsidRPr="00E87016">
        <w:rPr>
          <w:rFonts w:ascii="仿宋" w:eastAsia="仿宋" w:hAnsi="仿宋" w:cs="仿宋_GB2312" w:hint="eastAsia"/>
          <w:sz w:val="28"/>
          <w:szCs w:val="28"/>
        </w:rPr>
        <w:t>车</w:t>
      </w:r>
      <w:r w:rsidRPr="00E87016">
        <w:rPr>
          <w:rFonts w:ascii="仿宋" w:eastAsia="仿宋" w:hAnsi="仿宋" w:cs="微软雅黑" w:hint="eastAsia"/>
          <w:sz w:val="28"/>
          <w:szCs w:val="28"/>
        </w:rPr>
        <w:t>载</w:t>
      </w:r>
      <w:r w:rsidRPr="00E87016">
        <w:rPr>
          <w:rFonts w:ascii="仿宋" w:eastAsia="仿宋" w:hAnsi="仿宋" w:cs="___WRD_EMBED_SUB_44" w:hint="eastAsia"/>
          <w:sz w:val="28"/>
          <w:szCs w:val="28"/>
        </w:rPr>
        <w:t>毫米波雷达（</w:t>
      </w:r>
      <w:r w:rsidRPr="00E87016">
        <w:rPr>
          <w:rFonts w:ascii="仿宋" w:eastAsia="仿宋" w:hAnsi="仿宋" w:cs="仿宋_GB2312" w:hint="eastAsia"/>
          <w:sz w:val="28"/>
          <w:szCs w:val="28"/>
        </w:rPr>
        <w:t>77GHz）</w:t>
      </w:r>
      <w:r w:rsidR="0082661B" w:rsidRPr="00E87016">
        <w:rPr>
          <w:rFonts w:ascii="仿宋" w:eastAsia="仿宋" w:hAnsi="仿宋" w:cs="仿宋_GB2312" w:hint="eastAsia"/>
          <w:sz w:val="28"/>
          <w:szCs w:val="28"/>
        </w:rPr>
        <w:t>对距离的精准把控至关重要。确立清晰的距离测量范围及其误差阈值，能够有效确保雷达在不同探测距离下都能保持高度的准确性，进而增强系统的可靠性和实际应用效果。面对复杂多变的交通环境，</w:t>
      </w:r>
      <w:r w:rsidR="00887B51" w:rsidRPr="00E87016">
        <w:rPr>
          <w:rFonts w:ascii="仿宋" w:eastAsia="仿宋" w:hAnsi="仿宋" w:cs="仿宋_GB2312" w:hint="eastAsia"/>
          <w:sz w:val="28"/>
          <w:szCs w:val="28"/>
        </w:rPr>
        <w:t>自动驾驶</w:t>
      </w:r>
      <w:r w:rsidR="0082661B" w:rsidRPr="00E87016">
        <w:rPr>
          <w:rFonts w:ascii="仿宋" w:eastAsia="仿宋" w:hAnsi="仿宋" w:cs="仿宋_GB2312" w:hint="eastAsia"/>
          <w:sz w:val="28"/>
          <w:szCs w:val="28"/>
        </w:rPr>
        <w:t>汽车需同时追踪多个目标，此时，雷达的角度测量精度成为提升系统环境感知能力的重要因素。准确的角度测量使得车辆能够更精确地辨识并理解周围物体的空间位置与动态变化，这对于提高系统的多目标跟踪能力和整体性能具有决定性意义。因此，明确角度测量的范围及误差标准，是保障雷达在多任务处理中保持稳定性和准确性的必要条件。</w:t>
      </w:r>
    </w:p>
    <w:p w14:paraId="71BFCAAD" w14:textId="35C5AA6A" w:rsidR="000A4F31" w:rsidRPr="00E87016" w:rsidRDefault="000A4F31" w:rsidP="0082661B">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综上所述，</w:t>
      </w:r>
      <w:r w:rsidR="00E87016" w:rsidRPr="00E87016">
        <w:rPr>
          <w:rFonts w:ascii="仿宋" w:eastAsia="仿宋" w:hAnsi="仿宋" w:cs="仿宋_GB2312" w:hint="eastAsia"/>
          <w:sz w:val="28"/>
          <w:szCs w:val="28"/>
        </w:rPr>
        <w:t>车</w:t>
      </w:r>
      <w:r w:rsidR="00E87016" w:rsidRPr="00E87016">
        <w:rPr>
          <w:rFonts w:ascii="仿宋" w:eastAsia="仿宋" w:hAnsi="仿宋" w:cs="微软雅黑" w:hint="eastAsia"/>
          <w:sz w:val="28"/>
          <w:szCs w:val="28"/>
        </w:rPr>
        <w:t>载</w:t>
      </w:r>
      <w:r w:rsidR="00E87016" w:rsidRPr="00E87016">
        <w:rPr>
          <w:rFonts w:ascii="仿宋" w:eastAsia="仿宋" w:hAnsi="仿宋" w:cs="___WRD_EMBED_SUB_44" w:hint="eastAsia"/>
          <w:sz w:val="28"/>
          <w:szCs w:val="28"/>
        </w:rPr>
        <w:t>毫米波雷达（</w:t>
      </w:r>
      <w:r w:rsidR="00E87016" w:rsidRPr="00E87016">
        <w:rPr>
          <w:rFonts w:ascii="仿宋" w:eastAsia="仿宋" w:hAnsi="仿宋" w:cs="仿宋_GB2312" w:hint="eastAsia"/>
          <w:sz w:val="28"/>
          <w:szCs w:val="28"/>
        </w:rPr>
        <w:t>77GHz）</w:t>
      </w:r>
      <w:r w:rsidRPr="00E87016">
        <w:rPr>
          <w:rFonts w:ascii="仿宋" w:eastAsia="仿宋" w:hAnsi="仿宋" w:cs="仿宋_GB2312" w:hint="eastAsia"/>
          <w:sz w:val="28"/>
          <w:szCs w:val="28"/>
        </w:rPr>
        <w:t>在多样化的应用场景中，对精准度与可靠性的极致追求，凸显了校准规范的关键作用。</w:t>
      </w:r>
      <w:r w:rsidR="002024C4" w:rsidRPr="00E87016">
        <w:rPr>
          <w:rFonts w:ascii="仿宋" w:eastAsia="仿宋" w:hAnsi="仿宋" w:cs="仿宋_GB2312" w:hint="eastAsia"/>
          <w:sz w:val="28"/>
          <w:szCs w:val="28"/>
        </w:rPr>
        <w:t>通过科学严谨的校准流程，能够确保</w:t>
      </w:r>
      <w:r w:rsidRPr="00E87016">
        <w:rPr>
          <w:rFonts w:ascii="仿宋" w:eastAsia="仿宋" w:hAnsi="仿宋" w:cs="仿宋_GB2312" w:hint="eastAsia"/>
          <w:sz w:val="28"/>
          <w:szCs w:val="28"/>
        </w:rPr>
        <w:t>雷达在覆盖广泛的速度、距离及角度区间内，输出</w:t>
      </w:r>
      <w:r w:rsidR="002024C4" w:rsidRPr="00E87016">
        <w:rPr>
          <w:rFonts w:ascii="仿宋" w:eastAsia="仿宋" w:hAnsi="仿宋" w:cs="仿宋_GB2312" w:hint="eastAsia"/>
          <w:sz w:val="28"/>
          <w:szCs w:val="28"/>
        </w:rPr>
        <w:t>探测数据的</w:t>
      </w:r>
      <w:r w:rsidRPr="00E87016">
        <w:rPr>
          <w:rFonts w:ascii="仿宋" w:eastAsia="仿宋" w:hAnsi="仿宋" w:cs="仿宋_GB2312" w:hint="eastAsia"/>
          <w:sz w:val="28"/>
          <w:szCs w:val="28"/>
        </w:rPr>
        <w:t>准确</w:t>
      </w:r>
      <w:r w:rsidR="002024C4" w:rsidRPr="00E87016">
        <w:rPr>
          <w:rFonts w:ascii="仿宋" w:eastAsia="仿宋" w:hAnsi="仿宋" w:cs="仿宋_GB2312" w:hint="eastAsia"/>
          <w:sz w:val="28"/>
          <w:szCs w:val="28"/>
        </w:rPr>
        <w:t>性</w:t>
      </w:r>
      <w:r w:rsidRPr="00E87016">
        <w:rPr>
          <w:rFonts w:ascii="仿宋" w:eastAsia="仿宋" w:hAnsi="仿宋" w:cs="仿宋_GB2312" w:hint="eastAsia"/>
          <w:sz w:val="28"/>
          <w:szCs w:val="28"/>
        </w:rPr>
        <w:t>。</w:t>
      </w:r>
      <w:r w:rsidR="002024C4" w:rsidRPr="00E87016">
        <w:rPr>
          <w:rFonts w:ascii="仿宋" w:eastAsia="仿宋" w:hAnsi="仿宋" w:cs="仿宋_GB2312" w:hint="eastAsia"/>
          <w:sz w:val="28"/>
          <w:szCs w:val="28"/>
        </w:rPr>
        <w:t>但是对于</w:t>
      </w:r>
      <w:r w:rsidR="00E87016" w:rsidRPr="00E87016">
        <w:rPr>
          <w:rFonts w:ascii="仿宋" w:eastAsia="仿宋" w:hAnsi="仿宋" w:cs="仿宋_GB2312" w:hint="eastAsia"/>
          <w:sz w:val="28"/>
          <w:szCs w:val="28"/>
        </w:rPr>
        <w:t>车</w:t>
      </w:r>
      <w:r w:rsidR="00E87016" w:rsidRPr="00E87016">
        <w:rPr>
          <w:rFonts w:ascii="仿宋" w:eastAsia="仿宋" w:hAnsi="仿宋" w:cs="微软雅黑" w:hint="eastAsia"/>
          <w:sz w:val="28"/>
          <w:szCs w:val="28"/>
        </w:rPr>
        <w:t>载</w:t>
      </w:r>
      <w:r w:rsidR="00E87016" w:rsidRPr="00E87016">
        <w:rPr>
          <w:rFonts w:ascii="仿宋" w:eastAsia="仿宋" w:hAnsi="仿宋" w:cs="___WRD_EMBED_SUB_44" w:hint="eastAsia"/>
          <w:sz w:val="28"/>
          <w:szCs w:val="28"/>
        </w:rPr>
        <w:t>毫米波雷达（</w:t>
      </w:r>
      <w:r w:rsidR="00E87016" w:rsidRPr="00E87016">
        <w:rPr>
          <w:rFonts w:ascii="仿宋" w:eastAsia="仿宋" w:hAnsi="仿宋" w:cs="仿宋_GB2312" w:hint="eastAsia"/>
          <w:sz w:val="28"/>
          <w:szCs w:val="28"/>
        </w:rPr>
        <w:t>77GHz）</w:t>
      </w:r>
      <w:r w:rsidR="002024C4" w:rsidRPr="00E87016">
        <w:rPr>
          <w:rFonts w:ascii="仿宋" w:eastAsia="仿宋" w:hAnsi="仿宋" w:cs="仿宋_GB2312" w:hint="eastAsia"/>
          <w:sz w:val="28"/>
          <w:szCs w:val="28"/>
        </w:rPr>
        <w:t>的检测尚无校准规范，因此制定校准规范</w:t>
      </w:r>
      <w:r w:rsidRPr="00E87016">
        <w:rPr>
          <w:rFonts w:ascii="仿宋" w:eastAsia="仿宋" w:hAnsi="仿宋" w:cs="仿宋_GB2312" w:hint="eastAsia"/>
          <w:sz w:val="28"/>
          <w:szCs w:val="28"/>
        </w:rPr>
        <w:t>不仅为自动驾驶系统的安全性筑起了坚固防线，也为其高效、顺畅的运行提供了强有力的支撑，奠定了自动驾驶技术稳步发展的坚实基础。</w:t>
      </w:r>
    </w:p>
    <w:p w14:paraId="0FB6197C" w14:textId="77777777" w:rsidR="0027677F" w:rsidRPr="00E87016" w:rsidRDefault="00BC5188">
      <w:pPr>
        <w:spacing w:line="580" w:lineRule="exact"/>
        <w:ind w:firstLineChars="200" w:firstLine="560"/>
        <w:rPr>
          <w:rFonts w:ascii="仿宋" w:eastAsia="仿宋" w:hAnsi="仿宋"/>
          <w:sz w:val="28"/>
        </w:rPr>
      </w:pPr>
      <w:r w:rsidRPr="00E87016">
        <w:rPr>
          <w:rFonts w:ascii="仿宋" w:eastAsia="仿宋" w:hAnsi="仿宋" w:hint="eastAsia"/>
          <w:sz w:val="28"/>
        </w:rPr>
        <w:t>三、编制依据</w:t>
      </w:r>
    </w:p>
    <w:p w14:paraId="57FC598D" w14:textId="7777777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本规范是根据 JJF 1071-2010《国家计量校准规范编写规则》、JJF 1001-2011《通用计量术语及定义》、JJF1059.1-2012《测量不确定度评定与表示》等计量技术规范进行编写。</w:t>
      </w:r>
    </w:p>
    <w:p w14:paraId="07045636" w14:textId="3EC9F68D" w:rsidR="0027677F" w:rsidRPr="00E87016" w:rsidRDefault="00BC5188">
      <w:pPr>
        <w:spacing w:line="580" w:lineRule="exact"/>
        <w:ind w:firstLineChars="200" w:firstLine="560"/>
        <w:rPr>
          <w:rFonts w:ascii="仿宋" w:eastAsia="仿宋" w:hAnsi="仿宋" w:cs="仿宋_GB2312"/>
          <w:sz w:val="28"/>
          <w:szCs w:val="28"/>
        </w:rPr>
      </w:pPr>
      <w:bookmarkStart w:id="4" w:name="_Toc457593566"/>
      <w:r w:rsidRPr="00E87016">
        <w:rPr>
          <w:rFonts w:ascii="仿宋" w:eastAsia="仿宋" w:hAnsi="仿宋" w:cs="仿宋_GB2312" w:hint="eastAsia"/>
          <w:sz w:val="28"/>
          <w:szCs w:val="28"/>
        </w:rPr>
        <w:t>本规范主要参考JJG 527《固定式机动车雷达测速仪</w:t>
      </w:r>
      <w:r w:rsidR="0035747D">
        <w:rPr>
          <w:rFonts w:ascii="仿宋" w:eastAsia="仿宋" w:hAnsi="仿宋" w:cs="仿宋_GB2312" w:hint="eastAsia"/>
          <w:sz w:val="28"/>
          <w:szCs w:val="28"/>
        </w:rPr>
        <w:t>检定规程</w:t>
      </w:r>
      <w:r w:rsidRPr="00E87016">
        <w:rPr>
          <w:rFonts w:ascii="仿宋" w:eastAsia="仿宋" w:hAnsi="仿宋" w:cs="仿宋_GB2312" w:hint="eastAsia"/>
          <w:sz w:val="28"/>
          <w:szCs w:val="28"/>
        </w:rPr>
        <w:t>》、JJG 528《移动式机动车雷达测速仪</w:t>
      </w:r>
      <w:r w:rsidR="0035747D">
        <w:rPr>
          <w:rFonts w:ascii="仿宋" w:eastAsia="仿宋" w:hAnsi="仿宋" w:cs="仿宋_GB2312" w:hint="eastAsia"/>
          <w:sz w:val="28"/>
          <w:szCs w:val="28"/>
        </w:rPr>
        <w:t>检定规程</w:t>
      </w:r>
      <w:r w:rsidRPr="00E87016">
        <w:rPr>
          <w:rFonts w:ascii="仿宋" w:eastAsia="仿宋" w:hAnsi="仿宋" w:cs="仿宋_GB2312" w:hint="eastAsia"/>
          <w:sz w:val="28"/>
          <w:szCs w:val="28"/>
        </w:rPr>
        <w:t>》</w:t>
      </w:r>
      <w:r w:rsidR="0035747D">
        <w:rPr>
          <w:rFonts w:ascii="仿宋" w:eastAsia="仿宋" w:hAnsi="仿宋" w:cs="仿宋_GB2312" w:hint="eastAsia"/>
          <w:sz w:val="28"/>
          <w:szCs w:val="28"/>
        </w:rPr>
        <w:t>、</w:t>
      </w:r>
      <w:r w:rsidR="0035747D" w:rsidRPr="0035747D">
        <w:rPr>
          <w:rFonts w:ascii="仿宋" w:eastAsia="仿宋" w:hAnsi="仿宋" w:cs="仿宋_GB2312"/>
          <w:sz w:val="28"/>
          <w:szCs w:val="28"/>
        </w:rPr>
        <w:t>JJF 1335</w:t>
      </w:r>
      <w:r w:rsidR="0035747D">
        <w:rPr>
          <w:rFonts w:ascii="仿宋" w:eastAsia="仿宋" w:hAnsi="仿宋" w:cs="仿宋_GB2312" w:hint="eastAsia"/>
          <w:sz w:val="28"/>
          <w:szCs w:val="28"/>
        </w:rPr>
        <w:t>《</w:t>
      </w:r>
      <w:r w:rsidR="0035747D" w:rsidRPr="0035747D">
        <w:rPr>
          <w:rFonts w:ascii="仿宋" w:eastAsia="仿宋" w:hAnsi="仿宋" w:cs="仿宋_GB2312"/>
          <w:sz w:val="28"/>
          <w:szCs w:val="28"/>
        </w:rPr>
        <w:t>定角式雷达测速仪型式评价大纲</w:t>
      </w:r>
      <w:r w:rsidR="0035747D">
        <w:rPr>
          <w:rFonts w:ascii="仿宋" w:eastAsia="仿宋" w:hAnsi="仿宋" w:cs="仿宋_GB2312" w:hint="eastAsia"/>
          <w:sz w:val="28"/>
          <w:szCs w:val="28"/>
        </w:rPr>
        <w:t>》</w:t>
      </w:r>
      <w:r w:rsidR="0035747D" w:rsidRPr="00E87016">
        <w:rPr>
          <w:rFonts w:ascii="仿宋" w:eastAsia="仿宋" w:hAnsi="仿宋" w:cs="仿宋_GB2312" w:hint="eastAsia"/>
          <w:sz w:val="28"/>
          <w:szCs w:val="28"/>
        </w:rPr>
        <w:t>等</w:t>
      </w:r>
      <w:r w:rsidR="0035747D">
        <w:rPr>
          <w:rFonts w:ascii="仿宋" w:eastAsia="仿宋" w:hAnsi="仿宋" w:cs="仿宋_GB2312" w:hint="eastAsia"/>
          <w:sz w:val="28"/>
          <w:szCs w:val="28"/>
        </w:rPr>
        <w:t>国家</w:t>
      </w:r>
      <w:r w:rsidR="0035747D" w:rsidRPr="00E87016">
        <w:rPr>
          <w:rFonts w:ascii="仿宋" w:eastAsia="仿宋" w:hAnsi="仿宋" w:cs="仿宋_GB2312" w:hint="eastAsia"/>
          <w:sz w:val="28"/>
          <w:szCs w:val="28"/>
        </w:rPr>
        <w:t>计量技术</w:t>
      </w:r>
      <w:r w:rsidR="0035747D">
        <w:rPr>
          <w:rFonts w:ascii="仿宋" w:eastAsia="仿宋" w:hAnsi="仿宋" w:cs="仿宋_GB2312" w:hint="eastAsia"/>
          <w:sz w:val="28"/>
          <w:szCs w:val="28"/>
        </w:rPr>
        <w:t>规范，</w:t>
      </w:r>
      <w:r w:rsidRPr="00E87016">
        <w:rPr>
          <w:rFonts w:ascii="仿宋" w:eastAsia="仿宋" w:hAnsi="仿宋" w:cs="仿宋_GB2312" w:hint="eastAsia"/>
          <w:sz w:val="28"/>
          <w:szCs w:val="28"/>
        </w:rPr>
        <w:t>GB/T 3784-2009《电工术语 雷</w:t>
      </w:r>
      <w:r w:rsidRPr="00E87016">
        <w:rPr>
          <w:rFonts w:ascii="仿宋" w:eastAsia="仿宋" w:hAnsi="仿宋" w:cs="仿宋_GB2312" w:hint="eastAsia"/>
          <w:sz w:val="28"/>
          <w:szCs w:val="28"/>
        </w:rPr>
        <w:lastRenderedPageBreak/>
        <w:t>达》、GB/T 21255-2019《机动车测速仪》、</w:t>
      </w:r>
      <w:r w:rsidR="000A4F31" w:rsidRPr="00E87016">
        <w:rPr>
          <w:rFonts w:ascii="仿宋" w:eastAsia="仿宋" w:hAnsi="仿宋" w:cs="仿宋_GB2312" w:hint="eastAsia"/>
          <w:sz w:val="28"/>
          <w:szCs w:val="28"/>
        </w:rPr>
        <w:t>GB/T 36654-2018《76GHz车辆无线电设备射频指标技术要求及测试方法》</w:t>
      </w:r>
      <w:r w:rsidRPr="00E87016">
        <w:rPr>
          <w:rFonts w:ascii="仿宋" w:eastAsia="仿宋" w:hAnsi="仿宋" w:cs="仿宋_GB2312" w:hint="eastAsia"/>
          <w:sz w:val="28"/>
          <w:szCs w:val="28"/>
        </w:rPr>
        <w:t>等</w:t>
      </w:r>
      <w:r w:rsidR="0035747D">
        <w:rPr>
          <w:rFonts w:ascii="仿宋" w:eastAsia="仿宋" w:hAnsi="仿宋" w:cs="仿宋_GB2312" w:hint="eastAsia"/>
          <w:sz w:val="28"/>
          <w:szCs w:val="28"/>
        </w:rPr>
        <w:t>国家标准</w:t>
      </w:r>
      <w:r w:rsidRPr="00E87016">
        <w:rPr>
          <w:rFonts w:ascii="仿宋" w:eastAsia="仿宋" w:hAnsi="仿宋" w:cs="仿宋_GB2312" w:hint="eastAsia"/>
          <w:sz w:val="28"/>
          <w:szCs w:val="28"/>
        </w:rPr>
        <w:t>，</w:t>
      </w:r>
      <w:r w:rsidR="0035747D" w:rsidRPr="000D5476">
        <w:rPr>
          <w:rFonts w:ascii="仿宋" w:eastAsia="仿宋" w:hAnsi="仿宋" w:cs="仿宋_GB2312" w:hint="eastAsia"/>
          <w:sz w:val="28"/>
          <w:szCs w:val="28"/>
        </w:rPr>
        <w:t>T</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CAAMTB 15-2020</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车载毫米波雷达测试方法</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DB 31</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T 1315-2021</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车载毫米波雷达探测性能测试方法</w:t>
      </w:r>
      <w:r w:rsidR="0035747D">
        <w:rPr>
          <w:rFonts w:ascii="仿宋" w:eastAsia="仿宋" w:hAnsi="仿宋" w:cs="仿宋_GB2312" w:hint="eastAsia"/>
          <w:sz w:val="28"/>
          <w:szCs w:val="28"/>
        </w:rPr>
        <w:t>》等车载</w:t>
      </w:r>
      <w:r w:rsidR="0035747D" w:rsidRPr="000D5476">
        <w:rPr>
          <w:rFonts w:ascii="仿宋" w:eastAsia="仿宋" w:hAnsi="仿宋" w:cs="仿宋_GB2312" w:hint="eastAsia"/>
          <w:sz w:val="28"/>
          <w:szCs w:val="28"/>
        </w:rPr>
        <w:t>毫米波雷达</w:t>
      </w:r>
      <w:r w:rsidR="0035747D">
        <w:rPr>
          <w:rFonts w:ascii="仿宋" w:eastAsia="仿宋" w:hAnsi="仿宋" w:cs="仿宋_GB2312" w:hint="eastAsia"/>
          <w:sz w:val="28"/>
          <w:szCs w:val="28"/>
        </w:rPr>
        <w:t>团标、地标，以及</w:t>
      </w:r>
      <w:r w:rsidR="0035747D" w:rsidRPr="000D5476">
        <w:rPr>
          <w:rFonts w:ascii="仿宋" w:eastAsia="仿宋" w:hAnsi="仿宋" w:cs="仿宋_GB2312" w:hint="eastAsia"/>
          <w:sz w:val="28"/>
          <w:szCs w:val="28"/>
        </w:rPr>
        <w:t>工信部无〔2021〕181号</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汽车雷达无线电管理暂行规定</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工信部无〔2025〕22号</w:t>
      </w:r>
      <w:r w:rsidR="0035747D">
        <w:rPr>
          <w:rFonts w:ascii="仿宋" w:eastAsia="仿宋" w:hAnsi="仿宋" w:cs="仿宋_GB2312" w:hint="eastAsia"/>
          <w:sz w:val="28"/>
          <w:szCs w:val="28"/>
        </w:rPr>
        <w:t>《</w:t>
      </w:r>
      <w:r w:rsidR="0035747D" w:rsidRPr="000D5476">
        <w:rPr>
          <w:rFonts w:ascii="仿宋" w:eastAsia="仿宋" w:hAnsi="仿宋" w:cs="仿宋_GB2312" w:hint="eastAsia"/>
          <w:sz w:val="28"/>
          <w:szCs w:val="28"/>
        </w:rPr>
        <w:t>雷达无线电管理规定（试行）</w:t>
      </w:r>
      <w:r w:rsidR="0035747D">
        <w:rPr>
          <w:rFonts w:ascii="仿宋" w:eastAsia="仿宋" w:hAnsi="仿宋" w:cs="仿宋_GB2312" w:hint="eastAsia"/>
          <w:sz w:val="28"/>
          <w:szCs w:val="28"/>
        </w:rPr>
        <w:t>》等</w:t>
      </w:r>
      <w:r w:rsidR="0035747D" w:rsidRPr="00BC3C37">
        <w:rPr>
          <w:rFonts w:ascii="仿宋" w:eastAsia="仿宋" w:hAnsi="仿宋" w:cs="仿宋_GB2312" w:hint="eastAsia"/>
          <w:sz w:val="28"/>
          <w:szCs w:val="28"/>
        </w:rPr>
        <w:t>部委政策性文件</w:t>
      </w:r>
      <w:r w:rsidRPr="00E87016">
        <w:rPr>
          <w:rFonts w:ascii="仿宋" w:eastAsia="仿宋" w:hAnsi="仿宋" w:cs="仿宋_GB2312" w:hint="eastAsia"/>
          <w:sz w:val="28"/>
          <w:szCs w:val="28"/>
        </w:rPr>
        <w:t>。</w:t>
      </w:r>
      <w:bookmarkEnd w:id="4"/>
    </w:p>
    <w:p w14:paraId="4C6BFCE1" w14:textId="7777777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本规范为首次制定。</w:t>
      </w:r>
    </w:p>
    <w:p w14:paraId="65D12478" w14:textId="77777777" w:rsidR="0027677F" w:rsidRPr="00E87016" w:rsidRDefault="00BC5188">
      <w:pPr>
        <w:spacing w:line="580" w:lineRule="exact"/>
        <w:ind w:firstLineChars="200" w:firstLine="560"/>
        <w:rPr>
          <w:rFonts w:ascii="仿宋" w:eastAsia="仿宋" w:hAnsi="仿宋"/>
          <w:sz w:val="28"/>
        </w:rPr>
      </w:pPr>
      <w:r w:rsidRPr="00E87016">
        <w:rPr>
          <w:rFonts w:ascii="仿宋" w:eastAsia="仿宋" w:hAnsi="仿宋" w:hint="eastAsia"/>
          <w:sz w:val="28"/>
        </w:rPr>
        <w:t>四、编制过程</w:t>
      </w:r>
    </w:p>
    <w:p w14:paraId="550F77CC" w14:textId="77777777" w:rsidR="0027677F" w:rsidRPr="00E87016" w:rsidRDefault="00BC5188">
      <w:pPr>
        <w:spacing w:line="580" w:lineRule="exact"/>
        <w:ind w:firstLineChars="200" w:firstLine="560"/>
        <w:rPr>
          <w:rFonts w:ascii="仿宋" w:eastAsia="仿宋" w:hAnsi="仿宋" w:cs="楷体_GB2312"/>
          <w:sz w:val="28"/>
          <w:szCs w:val="28"/>
        </w:rPr>
      </w:pPr>
      <w:r w:rsidRPr="00E87016">
        <w:rPr>
          <w:rFonts w:ascii="仿宋" w:eastAsia="仿宋" w:hAnsi="仿宋" w:cs="楷体_GB2312" w:hint="eastAsia"/>
          <w:sz w:val="28"/>
          <w:szCs w:val="28"/>
        </w:rPr>
        <w:t>（一）预研阶段</w:t>
      </w:r>
    </w:p>
    <w:p w14:paraId="55408939" w14:textId="32CC18B9"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201</w:t>
      </w:r>
      <w:r w:rsidR="002024C4" w:rsidRPr="00E87016">
        <w:rPr>
          <w:rFonts w:ascii="仿宋" w:eastAsia="仿宋" w:hAnsi="仿宋" w:cs="仿宋_GB2312" w:hint="eastAsia"/>
          <w:sz w:val="28"/>
          <w:szCs w:val="28"/>
        </w:rPr>
        <w:t>7</w:t>
      </w:r>
      <w:r w:rsidRPr="00E87016">
        <w:rPr>
          <w:rFonts w:ascii="仿宋" w:eastAsia="仿宋" w:hAnsi="仿宋" w:cs="仿宋_GB2312" w:hint="eastAsia"/>
          <w:sz w:val="28"/>
          <w:szCs w:val="28"/>
        </w:rPr>
        <w:t>年</w:t>
      </w:r>
      <w:r w:rsidR="000A4F31" w:rsidRPr="00E87016">
        <w:rPr>
          <w:rFonts w:ascii="仿宋" w:eastAsia="仿宋" w:hAnsi="仿宋" w:cs="仿宋_GB2312" w:hint="eastAsia"/>
          <w:sz w:val="28"/>
          <w:szCs w:val="28"/>
        </w:rPr>
        <w:t>1</w:t>
      </w:r>
      <w:r w:rsidR="002024C4" w:rsidRPr="00E87016">
        <w:rPr>
          <w:rFonts w:ascii="仿宋" w:eastAsia="仿宋" w:hAnsi="仿宋" w:cs="仿宋_GB2312" w:hint="eastAsia"/>
          <w:sz w:val="28"/>
          <w:szCs w:val="28"/>
        </w:rPr>
        <w:t>0</w:t>
      </w:r>
      <w:r w:rsidRPr="00E87016">
        <w:rPr>
          <w:rFonts w:ascii="仿宋" w:eastAsia="仿宋" w:hAnsi="仿宋" w:cs="仿宋_GB2312" w:hint="eastAsia"/>
          <w:sz w:val="28"/>
          <w:szCs w:val="28"/>
        </w:rPr>
        <w:t>月，由</w:t>
      </w:r>
      <w:r w:rsidR="000A4F31" w:rsidRPr="00E87016">
        <w:rPr>
          <w:rFonts w:ascii="仿宋" w:eastAsia="仿宋" w:hAnsi="仿宋" w:cs="仿宋_GB2312" w:hint="eastAsia"/>
          <w:sz w:val="28"/>
          <w:szCs w:val="28"/>
        </w:rPr>
        <w:t>中国计量科学研究院、</w:t>
      </w:r>
      <w:r w:rsidRPr="00E87016">
        <w:rPr>
          <w:rFonts w:ascii="仿宋" w:eastAsia="仿宋" w:hAnsi="仿宋" w:cs="仿宋_GB2312" w:hint="eastAsia"/>
          <w:sz w:val="28"/>
          <w:szCs w:val="28"/>
        </w:rPr>
        <w:t>浙江省计量科学研究院、北京市计量检测科学技术研究院等单位组成起草组，对</w:t>
      </w:r>
      <w:r w:rsidR="00E87016" w:rsidRPr="00E87016">
        <w:rPr>
          <w:rFonts w:ascii="仿宋" w:eastAsia="仿宋" w:hAnsi="仿宋" w:cs="仿宋_GB2312" w:hint="eastAsia"/>
          <w:sz w:val="28"/>
          <w:szCs w:val="28"/>
        </w:rPr>
        <w:t>车</w:t>
      </w:r>
      <w:r w:rsidR="00E87016" w:rsidRPr="00E87016">
        <w:rPr>
          <w:rFonts w:ascii="仿宋" w:eastAsia="仿宋" w:hAnsi="仿宋" w:cs="微软雅黑" w:hint="eastAsia"/>
          <w:sz w:val="28"/>
          <w:szCs w:val="28"/>
        </w:rPr>
        <w:t>载</w:t>
      </w:r>
      <w:r w:rsidR="00E87016" w:rsidRPr="00E87016">
        <w:rPr>
          <w:rFonts w:ascii="仿宋" w:eastAsia="仿宋" w:hAnsi="仿宋" w:cs="___WRD_EMBED_SUB_44" w:hint="eastAsia"/>
          <w:sz w:val="28"/>
          <w:szCs w:val="28"/>
        </w:rPr>
        <w:t>毫米波雷达（</w:t>
      </w:r>
      <w:r w:rsidR="00E87016" w:rsidRPr="00E87016">
        <w:rPr>
          <w:rFonts w:ascii="仿宋" w:eastAsia="仿宋" w:hAnsi="仿宋" w:cs="仿宋_GB2312" w:hint="eastAsia"/>
          <w:sz w:val="28"/>
          <w:szCs w:val="28"/>
        </w:rPr>
        <w:t>77GHz）</w:t>
      </w:r>
      <w:r w:rsidRPr="00E87016">
        <w:rPr>
          <w:rFonts w:ascii="仿宋" w:eastAsia="仿宋" w:hAnsi="仿宋" w:cs="仿宋_GB2312" w:hint="eastAsia"/>
          <w:sz w:val="28"/>
          <w:szCs w:val="28"/>
        </w:rPr>
        <w:t>的发展现状、</w:t>
      </w:r>
      <w:r w:rsidR="002024C4" w:rsidRPr="00E87016">
        <w:rPr>
          <w:rFonts w:ascii="仿宋" w:eastAsia="仿宋" w:hAnsi="仿宋" w:cs="仿宋_GB2312" w:hint="eastAsia"/>
          <w:sz w:val="28"/>
          <w:szCs w:val="28"/>
        </w:rPr>
        <w:t>量值</w:t>
      </w:r>
      <w:r w:rsidRPr="00E87016">
        <w:rPr>
          <w:rFonts w:ascii="仿宋" w:eastAsia="仿宋" w:hAnsi="仿宋" w:cs="仿宋_GB2312" w:hint="eastAsia"/>
          <w:sz w:val="28"/>
          <w:szCs w:val="28"/>
        </w:rPr>
        <w:t>溯源问题、相关性能测试等方面开展了调研活动，并填写国家计量规范项目申请书。</w:t>
      </w:r>
    </w:p>
    <w:p w14:paraId="4F2A93A3" w14:textId="77777777" w:rsidR="0027677F" w:rsidRPr="00E87016" w:rsidRDefault="00BC5188">
      <w:pPr>
        <w:spacing w:line="580" w:lineRule="exact"/>
        <w:ind w:firstLineChars="200" w:firstLine="560"/>
        <w:rPr>
          <w:rFonts w:ascii="仿宋" w:eastAsia="仿宋" w:hAnsi="仿宋" w:cs="楷体_GB2312"/>
          <w:sz w:val="28"/>
          <w:szCs w:val="28"/>
        </w:rPr>
      </w:pPr>
      <w:r w:rsidRPr="00E87016">
        <w:rPr>
          <w:rFonts w:ascii="仿宋" w:eastAsia="仿宋" w:hAnsi="仿宋" w:cs="楷体_GB2312" w:hint="eastAsia"/>
          <w:sz w:val="28"/>
          <w:szCs w:val="28"/>
        </w:rPr>
        <w:t>（二）立项阶段</w:t>
      </w:r>
    </w:p>
    <w:p w14:paraId="464617E4" w14:textId="198CD320" w:rsidR="0027677F" w:rsidRPr="00E87016" w:rsidRDefault="000A4F31" w:rsidP="00F43FE0">
      <w:pPr>
        <w:spacing w:line="580" w:lineRule="exact"/>
        <w:ind w:firstLineChars="200" w:firstLine="560"/>
        <w:rPr>
          <w:rFonts w:ascii="仿宋" w:eastAsia="仿宋" w:hAnsi="仿宋" w:cs="楷体_GB2312"/>
          <w:sz w:val="28"/>
          <w:szCs w:val="28"/>
        </w:rPr>
      </w:pPr>
      <w:r w:rsidRPr="00E87016">
        <w:rPr>
          <w:rFonts w:ascii="仿宋" w:eastAsia="仿宋" w:hAnsi="仿宋" w:cs="仿宋_GB2312" w:hint="eastAsia"/>
          <w:sz w:val="28"/>
          <w:szCs w:val="28"/>
        </w:rPr>
        <w:t>根据2018年“市场监管总局办公厅关于下达国家计量技术规范制定、修订及宣贯计划有关事项的通知”(</w:t>
      </w:r>
      <w:proofErr w:type="gramStart"/>
      <w:r w:rsidRPr="00E87016">
        <w:rPr>
          <w:rFonts w:ascii="仿宋" w:eastAsia="仿宋" w:hAnsi="仿宋" w:cs="仿宋_GB2312" w:hint="eastAsia"/>
          <w:sz w:val="28"/>
          <w:szCs w:val="28"/>
        </w:rPr>
        <w:t>市监量函</w:t>
      </w:r>
      <w:proofErr w:type="gramEnd"/>
      <w:r w:rsidRPr="00E87016">
        <w:rPr>
          <w:rFonts w:ascii="仿宋" w:eastAsia="仿宋" w:hAnsi="仿宋" w:cs="仿宋_GB2312" w:hint="eastAsia"/>
          <w:sz w:val="28"/>
          <w:szCs w:val="28"/>
        </w:rPr>
        <w:t>(2018)540号文）</w:t>
      </w:r>
      <w:r w:rsidR="00F43FE0" w:rsidRPr="00E87016">
        <w:rPr>
          <w:rFonts w:ascii="仿宋" w:eastAsia="仿宋" w:hAnsi="仿宋" w:cs="楷体_GB2312" w:hint="eastAsia"/>
          <w:sz w:val="28"/>
          <w:szCs w:val="28"/>
        </w:rPr>
        <w:t>，</w:t>
      </w:r>
      <w:r w:rsidRPr="00E87016">
        <w:rPr>
          <w:rFonts w:ascii="仿宋" w:eastAsia="仿宋" w:hAnsi="仿宋" w:cs="仿宋_GB2312" w:hint="eastAsia"/>
          <w:sz w:val="28"/>
          <w:szCs w:val="28"/>
        </w:rPr>
        <w:t>正式下达了《</w:t>
      </w:r>
      <w:r w:rsidR="00A07191" w:rsidRPr="00E87016">
        <w:rPr>
          <w:rFonts w:ascii="仿宋" w:eastAsia="仿宋" w:hAnsi="仿宋" w:cs="仿宋_GB2312" w:hint="eastAsia"/>
          <w:sz w:val="28"/>
          <w:szCs w:val="28"/>
        </w:rPr>
        <w:t>自动驾驶汽车毫米波雷达传感器(77GHz)</w:t>
      </w:r>
      <w:r w:rsidRPr="00E87016">
        <w:rPr>
          <w:rFonts w:ascii="仿宋" w:eastAsia="仿宋" w:hAnsi="仿宋" w:cs="仿宋_GB2312" w:hint="eastAsia"/>
          <w:sz w:val="28"/>
          <w:szCs w:val="28"/>
        </w:rPr>
        <w:t>校准规范》的国家计量技术规范制修订项目计划，归口单位为全国振动冲击转速计量技术委员会（MTC6）</w:t>
      </w:r>
      <w:r w:rsidR="00A07191">
        <w:rPr>
          <w:rFonts w:ascii="仿宋" w:eastAsia="仿宋" w:hAnsi="仿宋" w:cs="仿宋_GB2312" w:hint="eastAsia"/>
          <w:sz w:val="28"/>
          <w:szCs w:val="28"/>
        </w:rPr>
        <w:t>。</w:t>
      </w:r>
    </w:p>
    <w:p w14:paraId="79F55B01" w14:textId="77777777" w:rsidR="0027677F" w:rsidRPr="00E87016" w:rsidRDefault="00BC5188">
      <w:pPr>
        <w:spacing w:line="580" w:lineRule="exact"/>
        <w:ind w:firstLineChars="200" w:firstLine="560"/>
        <w:rPr>
          <w:rFonts w:ascii="仿宋" w:eastAsia="仿宋" w:hAnsi="仿宋" w:cs="楷体_GB2312"/>
          <w:sz w:val="28"/>
          <w:szCs w:val="28"/>
        </w:rPr>
      </w:pPr>
      <w:r w:rsidRPr="00E87016">
        <w:rPr>
          <w:rFonts w:ascii="仿宋" w:eastAsia="仿宋" w:hAnsi="仿宋" w:cs="楷体_GB2312" w:hint="eastAsia"/>
          <w:sz w:val="28"/>
          <w:szCs w:val="28"/>
        </w:rPr>
        <w:t>（三）起草阶段</w:t>
      </w:r>
    </w:p>
    <w:p w14:paraId="34F65D7C" w14:textId="557DE4B7" w:rsidR="0027677F" w:rsidRPr="00E87016" w:rsidRDefault="00F43FE0">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201</w:t>
      </w:r>
      <w:r w:rsidR="0026471D" w:rsidRPr="00E87016">
        <w:rPr>
          <w:rFonts w:ascii="仿宋" w:eastAsia="仿宋" w:hAnsi="仿宋" w:cs="仿宋_GB2312" w:hint="eastAsia"/>
          <w:sz w:val="28"/>
          <w:szCs w:val="28"/>
        </w:rPr>
        <w:t>8</w:t>
      </w:r>
      <w:r w:rsidRPr="00E87016">
        <w:rPr>
          <w:rFonts w:ascii="仿宋" w:eastAsia="仿宋" w:hAnsi="仿宋" w:cs="仿宋_GB2312" w:hint="eastAsia"/>
          <w:sz w:val="28"/>
          <w:szCs w:val="28"/>
        </w:rPr>
        <w:t>年</w:t>
      </w:r>
      <w:r w:rsidR="0026471D" w:rsidRPr="00E87016">
        <w:rPr>
          <w:rFonts w:ascii="仿宋" w:eastAsia="仿宋" w:hAnsi="仿宋" w:cs="仿宋_GB2312" w:hint="eastAsia"/>
          <w:sz w:val="28"/>
          <w:szCs w:val="28"/>
        </w:rPr>
        <w:t>5</w:t>
      </w:r>
      <w:r w:rsidRPr="00E87016">
        <w:rPr>
          <w:rFonts w:ascii="仿宋" w:eastAsia="仿宋" w:hAnsi="仿宋" w:cs="仿宋_GB2312" w:hint="eastAsia"/>
          <w:sz w:val="28"/>
          <w:szCs w:val="28"/>
        </w:rPr>
        <w:t>月，起草组组召开启动会，对规范制订工作进行分工并定出工作计划。</w:t>
      </w:r>
    </w:p>
    <w:p w14:paraId="2E24EF9C" w14:textId="0DBDF25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w:t>
      </w:r>
      <w:r w:rsidR="00F43FE0" w:rsidRPr="00E87016">
        <w:rPr>
          <w:rFonts w:ascii="仿宋" w:eastAsia="仿宋" w:hAnsi="仿宋" w:cs="仿宋_GB2312" w:hint="eastAsia"/>
          <w:sz w:val="28"/>
          <w:szCs w:val="28"/>
        </w:rPr>
        <w:t>1</w:t>
      </w:r>
      <w:r w:rsidR="0026471D" w:rsidRPr="00E87016">
        <w:rPr>
          <w:rFonts w:ascii="仿宋" w:eastAsia="仿宋" w:hAnsi="仿宋" w:cs="仿宋_GB2312" w:hint="eastAsia"/>
          <w:sz w:val="28"/>
          <w:szCs w:val="28"/>
        </w:rPr>
        <w:t>8</w:t>
      </w:r>
      <w:r w:rsidRPr="00E87016">
        <w:rPr>
          <w:rFonts w:ascii="仿宋" w:eastAsia="仿宋" w:hAnsi="仿宋" w:cs="仿宋_GB2312" w:hint="eastAsia"/>
          <w:sz w:val="28"/>
          <w:szCs w:val="28"/>
        </w:rPr>
        <w:t>年</w:t>
      </w:r>
      <w:r w:rsidR="0026471D" w:rsidRPr="00E87016">
        <w:rPr>
          <w:rFonts w:ascii="仿宋" w:eastAsia="仿宋" w:hAnsi="仿宋" w:cs="仿宋_GB2312" w:hint="eastAsia"/>
          <w:sz w:val="28"/>
          <w:szCs w:val="28"/>
        </w:rPr>
        <w:t>6</w:t>
      </w:r>
      <w:r w:rsidRPr="00E87016">
        <w:rPr>
          <w:rFonts w:ascii="仿宋" w:eastAsia="仿宋" w:hAnsi="仿宋" w:cs="仿宋_GB2312" w:hint="eastAsia"/>
          <w:sz w:val="28"/>
          <w:szCs w:val="28"/>
        </w:rPr>
        <w:t>月-20</w:t>
      </w:r>
      <w:r w:rsidR="0026471D" w:rsidRPr="00E87016">
        <w:rPr>
          <w:rFonts w:ascii="仿宋" w:eastAsia="仿宋" w:hAnsi="仿宋" w:cs="仿宋_GB2312" w:hint="eastAsia"/>
          <w:sz w:val="28"/>
          <w:szCs w:val="28"/>
        </w:rPr>
        <w:t>19</w:t>
      </w:r>
      <w:r w:rsidRPr="00E87016">
        <w:rPr>
          <w:rFonts w:ascii="仿宋" w:eastAsia="仿宋" w:hAnsi="仿宋" w:cs="仿宋_GB2312" w:hint="eastAsia"/>
          <w:sz w:val="28"/>
          <w:szCs w:val="28"/>
        </w:rPr>
        <w:t>年12月，针对本规范的相关计量性能要求和校准</w:t>
      </w:r>
      <w:r w:rsidRPr="00E87016">
        <w:rPr>
          <w:rFonts w:ascii="仿宋" w:eastAsia="仿宋" w:hAnsi="仿宋" w:cs="仿宋_GB2312" w:hint="eastAsia"/>
          <w:sz w:val="28"/>
          <w:szCs w:val="28"/>
        </w:rPr>
        <w:lastRenderedPageBreak/>
        <w:t>方法开展广泛文献调研，同时前往中国计量大学、海康、大华、</w:t>
      </w:r>
      <w:r w:rsidR="00F43FE0" w:rsidRPr="00E87016">
        <w:rPr>
          <w:rFonts w:ascii="仿宋" w:eastAsia="仿宋" w:hAnsi="仿宋" w:cs="仿宋_GB2312" w:hint="eastAsia"/>
          <w:sz w:val="28"/>
          <w:szCs w:val="28"/>
        </w:rPr>
        <w:t>森斯泰克、</w:t>
      </w:r>
      <w:r w:rsidRPr="00E87016">
        <w:rPr>
          <w:rFonts w:ascii="仿宋" w:eastAsia="仿宋" w:hAnsi="仿宋" w:cs="仿宋_GB2312" w:hint="eastAsia"/>
          <w:sz w:val="28"/>
          <w:szCs w:val="28"/>
        </w:rPr>
        <w:t>川速等多家高校、主流厂家进行现场调研，征求产学研各界对测试设备、测试方法的意见、建议。</w:t>
      </w:r>
    </w:p>
    <w:p w14:paraId="7F618B36" w14:textId="5858ECE8"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202</w:t>
      </w:r>
      <w:r w:rsidR="00F43FE0" w:rsidRPr="00E87016">
        <w:rPr>
          <w:rFonts w:ascii="仿宋" w:eastAsia="仿宋" w:hAnsi="仿宋" w:cs="仿宋_GB2312" w:hint="eastAsia"/>
          <w:sz w:val="28"/>
          <w:szCs w:val="28"/>
        </w:rPr>
        <w:t>0</w:t>
      </w:r>
      <w:r w:rsidRPr="00E87016">
        <w:rPr>
          <w:rFonts w:ascii="仿宋" w:eastAsia="仿宋" w:hAnsi="仿宋" w:cs="仿宋_GB2312" w:hint="eastAsia"/>
          <w:sz w:val="28"/>
          <w:szCs w:val="28"/>
        </w:rPr>
        <w:t>年</w:t>
      </w:r>
      <w:r w:rsidR="0026471D" w:rsidRPr="00E87016">
        <w:rPr>
          <w:rFonts w:ascii="仿宋" w:eastAsia="仿宋" w:hAnsi="仿宋" w:cs="仿宋_GB2312" w:hint="eastAsia"/>
          <w:sz w:val="28"/>
          <w:szCs w:val="28"/>
        </w:rPr>
        <w:t>1</w:t>
      </w:r>
      <w:r w:rsidRPr="00E87016">
        <w:rPr>
          <w:rFonts w:ascii="仿宋" w:eastAsia="仿宋" w:hAnsi="仿宋" w:cs="仿宋_GB2312" w:hint="eastAsia"/>
          <w:sz w:val="28"/>
          <w:szCs w:val="28"/>
        </w:rPr>
        <w:t>月至</w:t>
      </w:r>
      <w:r w:rsidR="00F43FE0" w:rsidRPr="00E87016">
        <w:rPr>
          <w:rFonts w:ascii="仿宋" w:eastAsia="仿宋" w:hAnsi="仿宋" w:cs="仿宋_GB2312" w:hint="eastAsia"/>
          <w:sz w:val="28"/>
          <w:szCs w:val="28"/>
        </w:rPr>
        <w:t>2021年3</w:t>
      </w:r>
      <w:r w:rsidRPr="00E87016">
        <w:rPr>
          <w:rFonts w:ascii="仿宋" w:eastAsia="仿宋" w:hAnsi="仿宋" w:cs="仿宋_GB2312" w:hint="eastAsia"/>
          <w:sz w:val="28"/>
          <w:szCs w:val="28"/>
        </w:rPr>
        <w:t>月，起草组根据前期的资料收集，结合调研中主要毫米波雷达的制作厂家和毫米波雷达技术专家的意见，完成初稿的总体框架。</w:t>
      </w:r>
    </w:p>
    <w:p w14:paraId="244B36C2" w14:textId="10F99A42"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2021年</w:t>
      </w:r>
      <w:r w:rsidR="00F43FE0" w:rsidRPr="00E87016">
        <w:rPr>
          <w:rFonts w:ascii="仿宋" w:eastAsia="仿宋" w:hAnsi="仿宋" w:cs="仿宋_GB2312" w:hint="eastAsia"/>
          <w:sz w:val="28"/>
          <w:szCs w:val="28"/>
        </w:rPr>
        <w:t>4</w:t>
      </w:r>
      <w:r w:rsidRPr="00E87016">
        <w:rPr>
          <w:rFonts w:ascii="仿宋" w:eastAsia="仿宋" w:hAnsi="仿宋" w:cs="仿宋_GB2312" w:hint="eastAsia"/>
          <w:sz w:val="28"/>
          <w:szCs w:val="28"/>
        </w:rPr>
        <w:t>月至2022年12月,起草组开展了相关试验，整理试验数据，确定校准方法。</w:t>
      </w:r>
    </w:p>
    <w:p w14:paraId="38281AB9" w14:textId="7777777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2023年1月至2023年9月,起草组根据前期的试验，在总体框架技术上优化了校准方法并对规范初稿进行第二次修改。</w:t>
      </w:r>
    </w:p>
    <w:p w14:paraId="42058F1D" w14:textId="763B6AC6"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2023年10月，起草组在杭州召开会议，对本校准规范文本进行了第一次讨论，并对</w:t>
      </w:r>
      <w:r w:rsidR="00887B51" w:rsidRPr="00E87016">
        <w:rPr>
          <w:rFonts w:ascii="仿宋" w:eastAsia="仿宋" w:hAnsi="仿宋" w:cs="仿宋_GB2312" w:hint="eastAsia"/>
          <w:sz w:val="28"/>
          <w:szCs w:val="28"/>
        </w:rPr>
        <w:t>技术规范的总体架构、计量性能要求、术语的定义、具体的校准项目以及校准方法等方面进行了全面的审视与大幅调整</w:t>
      </w:r>
      <w:r w:rsidRPr="00E87016">
        <w:rPr>
          <w:rFonts w:ascii="仿宋" w:eastAsia="仿宋" w:hAnsi="仿宋" w:cs="仿宋_GB2312" w:hint="eastAsia"/>
          <w:sz w:val="28"/>
          <w:szCs w:val="28"/>
        </w:rPr>
        <w:t>，并根据会议提出的修改意见对规范初稿进行了第三次修改。</w:t>
      </w:r>
    </w:p>
    <w:p w14:paraId="4B5FF2B3" w14:textId="7777777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2024年1月，起草组在杭州召开第二次会议，对本校准规范文本进行了二次讨论，会议中专家提出建议对本次校准规范的测试方法以目标模拟测试为主，并根据此建议对规范初稿进行第四次修改。</w:t>
      </w:r>
    </w:p>
    <w:p w14:paraId="6B686D26" w14:textId="38767F7C" w:rsidR="003529DA"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2024年8月，经过前期多次讨论后，</w:t>
      </w:r>
      <w:r w:rsidR="003529DA" w:rsidRPr="003529DA">
        <w:rPr>
          <w:rFonts w:ascii="仿宋" w:eastAsia="仿宋" w:hAnsi="仿宋" w:cs="仿宋_GB2312" w:hint="eastAsia"/>
          <w:sz w:val="28"/>
          <w:szCs w:val="28"/>
        </w:rPr>
        <w:t>完成了</w:t>
      </w:r>
      <w:r w:rsidR="003529DA" w:rsidRPr="00E87016">
        <w:rPr>
          <w:rFonts w:ascii="仿宋" w:eastAsia="仿宋" w:hAnsi="仿宋" w:cs="仿宋_GB2312" w:hint="eastAsia"/>
          <w:sz w:val="28"/>
          <w:szCs w:val="28"/>
        </w:rPr>
        <w:t>本校准规范</w:t>
      </w:r>
      <w:r w:rsidR="003529DA" w:rsidRPr="003529DA">
        <w:rPr>
          <w:rFonts w:ascii="仿宋" w:eastAsia="仿宋" w:hAnsi="仿宋" w:cs="仿宋_GB2312" w:hint="eastAsia"/>
          <w:sz w:val="28"/>
          <w:szCs w:val="28"/>
        </w:rPr>
        <w:t>初稿</w:t>
      </w:r>
      <w:r w:rsidR="003529DA">
        <w:rPr>
          <w:rFonts w:ascii="仿宋" w:eastAsia="仿宋" w:hAnsi="仿宋" w:cs="仿宋_GB2312" w:hint="eastAsia"/>
          <w:sz w:val="28"/>
          <w:szCs w:val="28"/>
        </w:rPr>
        <w:t>的</w:t>
      </w:r>
      <w:r w:rsidR="003529DA" w:rsidRPr="003529DA">
        <w:rPr>
          <w:rFonts w:ascii="仿宋" w:eastAsia="仿宋" w:hAnsi="仿宋" w:cs="仿宋_GB2312" w:hint="eastAsia"/>
          <w:sz w:val="28"/>
          <w:szCs w:val="28"/>
        </w:rPr>
        <w:t>制定，并在起草小组内部进行</w:t>
      </w:r>
      <w:r w:rsidR="003529DA" w:rsidRPr="003529DA">
        <w:rPr>
          <w:rFonts w:ascii="仿宋" w:eastAsia="仿宋" w:hAnsi="仿宋" w:cs="仿宋_GB2312"/>
          <w:sz w:val="28"/>
          <w:szCs w:val="28"/>
        </w:rPr>
        <w:t>了</w:t>
      </w:r>
      <w:r w:rsidR="003529DA" w:rsidRPr="003529DA">
        <w:rPr>
          <w:rFonts w:ascii="仿宋" w:eastAsia="仿宋" w:hAnsi="仿宋" w:cs="仿宋_GB2312" w:hint="eastAsia"/>
          <w:sz w:val="28"/>
          <w:szCs w:val="28"/>
        </w:rPr>
        <w:t>征求意见并进行了修改，形成预审稿。</w:t>
      </w:r>
    </w:p>
    <w:p w14:paraId="73C2CBD6" w14:textId="0CA108DA" w:rsidR="00CE1932" w:rsidRPr="003529DA" w:rsidRDefault="00CE1932" w:rsidP="003529DA">
      <w:pPr>
        <w:spacing w:line="580" w:lineRule="exact"/>
        <w:ind w:firstLineChars="200" w:firstLine="560"/>
        <w:rPr>
          <w:rFonts w:ascii="仿宋" w:eastAsia="仿宋" w:hAnsi="仿宋" w:cs="仿宋_GB2312"/>
          <w:sz w:val="28"/>
          <w:szCs w:val="28"/>
        </w:rPr>
      </w:pPr>
      <w:r w:rsidRPr="003529DA">
        <w:rPr>
          <w:rFonts w:ascii="仿宋" w:eastAsia="仿宋" w:hAnsi="仿宋" w:cs="仿宋_GB2312" w:hint="eastAsia"/>
          <w:sz w:val="28"/>
          <w:szCs w:val="28"/>
        </w:rPr>
        <w:t>20</w:t>
      </w:r>
      <w:r w:rsidRPr="003529DA">
        <w:rPr>
          <w:rFonts w:ascii="仿宋" w:eastAsia="仿宋" w:hAnsi="仿宋" w:cs="仿宋_GB2312"/>
          <w:sz w:val="28"/>
          <w:szCs w:val="28"/>
        </w:rPr>
        <w:t>2</w:t>
      </w:r>
      <w:r w:rsidR="005B3FAB">
        <w:rPr>
          <w:rFonts w:ascii="仿宋" w:eastAsia="仿宋" w:hAnsi="仿宋" w:cs="仿宋_GB2312" w:hint="eastAsia"/>
          <w:sz w:val="28"/>
          <w:szCs w:val="28"/>
        </w:rPr>
        <w:t>4</w:t>
      </w:r>
      <w:r w:rsidRPr="003529DA">
        <w:rPr>
          <w:rFonts w:ascii="仿宋" w:eastAsia="仿宋" w:hAnsi="仿宋" w:cs="仿宋_GB2312" w:hint="eastAsia"/>
          <w:sz w:val="28"/>
          <w:szCs w:val="28"/>
        </w:rPr>
        <w:t>年</w:t>
      </w:r>
      <w:r w:rsidR="006848E2">
        <w:rPr>
          <w:rFonts w:ascii="仿宋" w:eastAsia="仿宋" w:hAnsi="仿宋" w:cs="仿宋_GB2312" w:hint="eastAsia"/>
          <w:sz w:val="28"/>
          <w:szCs w:val="28"/>
        </w:rPr>
        <w:t>10</w:t>
      </w:r>
      <w:r w:rsidRPr="003529DA">
        <w:rPr>
          <w:rFonts w:ascii="仿宋" w:eastAsia="仿宋" w:hAnsi="仿宋" w:cs="仿宋_GB2312" w:hint="eastAsia"/>
          <w:sz w:val="28"/>
          <w:szCs w:val="28"/>
        </w:rPr>
        <w:t>月，在全国振动冲击转速计量技术委员会技术法规预审会上，技术委员会专家对</w:t>
      </w:r>
      <w:r w:rsidR="005D04F4" w:rsidRPr="00E87016">
        <w:rPr>
          <w:rFonts w:ascii="仿宋" w:eastAsia="仿宋" w:hAnsi="仿宋" w:cs="仿宋_GB2312" w:hint="eastAsia"/>
          <w:sz w:val="28"/>
          <w:szCs w:val="28"/>
        </w:rPr>
        <w:t>本校准规范</w:t>
      </w:r>
      <w:r w:rsidRPr="003529DA">
        <w:rPr>
          <w:rFonts w:ascii="仿宋" w:eastAsia="仿宋" w:hAnsi="仿宋" w:cs="仿宋_GB2312" w:hint="eastAsia"/>
          <w:sz w:val="28"/>
          <w:szCs w:val="28"/>
        </w:rPr>
        <w:t>进行了预审。委员们共提出了</w:t>
      </w:r>
      <w:r w:rsidRPr="003529DA">
        <w:rPr>
          <w:rFonts w:ascii="仿宋" w:eastAsia="仿宋" w:hAnsi="仿宋" w:cs="仿宋_GB2312"/>
          <w:sz w:val="28"/>
          <w:szCs w:val="28"/>
        </w:rPr>
        <w:t>4</w:t>
      </w:r>
      <w:r w:rsidRPr="003529DA">
        <w:rPr>
          <w:rFonts w:ascii="仿宋" w:eastAsia="仿宋" w:hAnsi="仿宋" w:cs="仿宋_GB2312" w:hint="eastAsia"/>
          <w:sz w:val="28"/>
          <w:szCs w:val="28"/>
        </w:rPr>
        <w:t>条建设性的修改意见。</w:t>
      </w:r>
    </w:p>
    <w:p w14:paraId="76942A0C" w14:textId="25AD92DC" w:rsidR="00CE1932" w:rsidRPr="003529DA" w:rsidRDefault="00CE1932" w:rsidP="003529DA">
      <w:pPr>
        <w:spacing w:line="580" w:lineRule="exact"/>
        <w:ind w:firstLineChars="200" w:firstLine="560"/>
        <w:rPr>
          <w:rFonts w:ascii="仿宋" w:eastAsia="仿宋" w:hAnsi="仿宋" w:cs="仿宋_GB2312"/>
          <w:sz w:val="28"/>
          <w:szCs w:val="28"/>
        </w:rPr>
      </w:pPr>
      <w:r w:rsidRPr="003529DA">
        <w:rPr>
          <w:rFonts w:ascii="仿宋" w:eastAsia="仿宋" w:hAnsi="仿宋" w:cs="仿宋_GB2312" w:hint="eastAsia"/>
          <w:sz w:val="28"/>
          <w:szCs w:val="28"/>
        </w:rPr>
        <w:t>20</w:t>
      </w:r>
      <w:r w:rsidRPr="003529DA">
        <w:rPr>
          <w:rFonts w:ascii="仿宋" w:eastAsia="仿宋" w:hAnsi="仿宋" w:cs="仿宋_GB2312"/>
          <w:sz w:val="28"/>
          <w:szCs w:val="28"/>
        </w:rPr>
        <w:t>2</w:t>
      </w:r>
      <w:r w:rsidR="005B3FAB">
        <w:rPr>
          <w:rFonts w:ascii="仿宋" w:eastAsia="仿宋" w:hAnsi="仿宋" w:cs="仿宋_GB2312" w:hint="eastAsia"/>
          <w:sz w:val="28"/>
          <w:szCs w:val="28"/>
        </w:rPr>
        <w:t>4</w:t>
      </w:r>
      <w:r w:rsidRPr="003529DA">
        <w:rPr>
          <w:rFonts w:ascii="仿宋" w:eastAsia="仿宋" w:hAnsi="仿宋" w:cs="仿宋_GB2312" w:hint="eastAsia"/>
          <w:sz w:val="28"/>
          <w:szCs w:val="28"/>
        </w:rPr>
        <w:t>年</w:t>
      </w:r>
      <w:r w:rsidR="005B3FAB">
        <w:rPr>
          <w:rFonts w:ascii="仿宋" w:eastAsia="仿宋" w:hAnsi="仿宋" w:cs="仿宋_GB2312" w:hint="eastAsia"/>
          <w:sz w:val="28"/>
          <w:szCs w:val="28"/>
        </w:rPr>
        <w:t>11</w:t>
      </w:r>
      <w:r w:rsidRPr="003529DA">
        <w:rPr>
          <w:rFonts w:ascii="仿宋" w:eastAsia="仿宋" w:hAnsi="仿宋" w:cs="仿宋_GB2312" w:hint="eastAsia"/>
          <w:sz w:val="28"/>
          <w:szCs w:val="28"/>
        </w:rPr>
        <w:t>月至20</w:t>
      </w:r>
      <w:r w:rsidRPr="003529DA">
        <w:rPr>
          <w:rFonts w:ascii="仿宋" w:eastAsia="仿宋" w:hAnsi="仿宋" w:cs="仿宋_GB2312"/>
          <w:sz w:val="28"/>
          <w:szCs w:val="28"/>
        </w:rPr>
        <w:t>2</w:t>
      </w:r>
      <w:r w:rsidR="005B3FAB">
        <w:rPr>
          <w:rFonts w:ascii="仿宋" w:eastAsia="仿宋" w:hAnsi="仿宋" w:cs="仿宋_GB2312" w:hint="eastAsia"/>
          <w:sz w:val="28"/>
          <w:szCs w:val="28"/>
        </w:rPr>
        <w:t>5</w:t>
      </w:r>
      <w:r w:rsidRPr="003529DA">
        <w:rPr>
          <w:rFonts w:ascii="仿宋" w:eastAsia="仿宋" w:hAnsi="仿宋" w:cs="仿宋_GB2312" w:hint="eastAsia"/>
          <w:sz w:val="28"/>
          <w:szCs w:val="28"/>
        </w:rPr>
        <w:t>年</w:t>
      </w:r>
      <w:r w:rsidR="005B3FAB">
        <w:rPr>
          <w:rFonts w:ascii="仿宋" w:eastAsia="仿宋" w:hAnsi="仿宋" w:cs="仿宋_GB2312" w:hint="eastAsia"/>
          <w:sz w:val="28"/>
          <w:szCs w:val="28"/>
        </w:rPr>
        <w:t>2</w:t>
      </w:r>
      <w:r w:rsidRPr="003529DA">
        <w:rPr>
          <w:rFonts w:ascii="仿宋" w:eastAsia="仿宋" w:hAnsi="仿宋" w:cs="仿宋_GB2312" w:hint="eastAsia"/>
          <w:sz w:val="28"/>
          <w:szCs w:val="28"/>
        </w:rPr>
        <w:t>月，起草小组按照技术委员会预审提出的</w:t>
      </w:r>
      <w:r w:rsidRPr="003529DA">
        <w:rPr>
          <w:rFonts w:ascii="仿宋" w:eastAsia="仿宋" w:hAnsi="仿宋" w:cs="仿宋_GB2312" w:hint="eastAsia"/>
          <w:sz w:val="28"/>
          <w:szCs w:val="28"/>
        </w:rPr>
        <w:lastRenderedPageBreak/>
        <w:t>修改建议对</w:t>
      </w:r>
      <w:r w:rsidR="005B3FAB" w:rsidRPr="00E87016">
        <w:rPr>
          <w:rFonts w:ascii="仿宋" w:eastAsia="仿宋" w:hAnsi="仿宋" w:cs="仿宋_GB2312" w:hint="eastAsia"/>
          <w:sz w:val="28"/>
          <w:szCs w:val="28"/>
        </w:rPr>
        <w:t>本校准规范</w:t>
      </w:r>
      <w:r w:rsidRPr="003529DA">
        <w:rPr>
          <w:rFonts w:ascii="仿宋" w:eastAsia="仿宋" w:hAnsi="仿宋" w:cs="仿宋_GB2312" w:hint="eastAsia"/>
          <w:sz w:val="28"/>
          <w:szCs w:val="28"/>
        </w:rPr>
        <w:t>进行了进一步修改，形成公开征求意见稿。</w:t>
      </w:r>
    </w:p>
    <w:p w14:paraId="44214879" w14:textId="77777777" w:rsidR="0027677F" w:rsidRPr="00E87016" w:rsidRDefault="00BC5188">
      <w:pPr>
        <w:spacing w:line="580" w:lineRule="exact"/>
        <w:ind w:firstLineChars="200" w:firstLine="560"/>
        <w:rPr>
          <w:rFonts w:ascii="仿宋" w:eastAsia="仿宋" w:hAnsi="仿宋"/>
          <w:sz w:val="28"/>
          <w:szCs w:val="28"/>
        </w:rPr>
      </w:pPr>
      <w:r w:rsidRPr="00E87016">
        <w:rPr>
          <w:rFonts w:ascii="仿宋" w:eastAsia="仿宋" w:hAnsi="仿宋" w:hint="eastAsia"/>
          <w:sz w:val="28"/>
          <w:szCs w:val="28"/>
        </w:rPr>
        <w:t>五、主要技术内容的论据</w:t>
      </w:r>
    </w:p>
    <w:p w14:paraId="682266F5" w14:textId="7777777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1.术语</w:t>
      </w:r>
    </w:p>
    <w:p w14:paraId="202B6DD8" w14:textId="7777777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本规范共5个名词术语，一部分引用参考了GB/T 3784-2009《电工术语 雷达》中作用范围和工作方式中的术语定义，一部分为根据测试方法中出现的需要解释的自定义的名词术语。</w:t>
      </w:r>
    </w:p>
    <w:p w14:paraId="189D96A0" w14:textId="77777777" w:rsidR="0027677F" w:rsidRPr="00E87016" w:rsidRDefault="00BC5188">
      <w:pPr>
        <w:spacing w:line="580" w:lineRule="exact"/>
        <w:ind w:firstLineChars="200" w:firstLine="560"/>
        <w:rPr>
          <w:rFonts w:ascii="仿宋" w:eastAsia="仿宋" w:hAnsi="仿宋" w:cs="仿宋_GB2312"/>
          <w:sz w:val="28"/>
          <w:szCs w:val="28"/>
        </w:rPr>
      </w:pPr>
      <w:r w:rsidRPr="00E87016">
        <w:rPr>
          <w:rFonts w:ascii="仿宋" w:eastAsia="仿宋" w:hAnsi="仿宋" w:cs="仿宋_GB2312" w:hint="eastAsia"/>
          <w:sz w:val="28"/>
          <w:szCs w:val="28"/>
        </w:rPr>
        <w:t>2.概述</w:t>
      </w:r>
    </w:p>
    <w:p w14:paraId="45FF603E" w14:textId="57D212D6" w:rsidR="0027677F" w:rsidRPr="00E87016" w:rsidRDefault="00BC5188">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概述中主要描述了</w:t>
      </w:r>
      <w:r w:rsidR="00E87016" w:rsidRPr="00E87016">
        <w:rPr>
          <w:rFonts w:ascii="仿宋" w:eastAsia="仿宋" w:hAnsi="仿宋" w:cs="仿宋_GB2312" w:hint="eastAsia"/>
          <w:bCs/>
          <w:sz w:val="28"/>
          <w:szCs w:val="28"/>
        </w:rPr>
        <w:t>车</w:t>
      </w:r>
      <w:r w:rsidR="00E87016" w:rsidRPr="00E87016">
        <w:rPr>
          <w:rFonts w:ascii="仿宋" w:eastAsia="仿宋" w:hAnsi="仿宋" w:cs="微软雅黑" w:hint="eastAsia"/>
          <w:bCs/>
          <w:sz w:val="28"/>
          <w:szCs w:val="28"/>
        </w:rPr>
        <w:t>载</w:t>
      </w:r>
      <w:r w:rsidR="00E87016" w:rsidRPr="00E87016">
        <w:rPr>
          <w:rFonts w:ascii="仿宋" w:eastAsia="仿宋" w:hAnsi="仿宋" w:cs="___WRD_EMBED_SUB_44" w:hint="eastAsia"/>
          <w:bCs/>
          <w:sz w:val="28"/>
          <w:szCs w:val="28"/>
        </w:rPr>
        <w:t>毫米波雷达（</w:t>
      </w:r>
      <w:r w:rsidR="00E87016" w:rsidRPr="00E87016">
        <w:rPr>
          <w:rFonts w:ascii="仿宋" w:eastAsia="仿宋" w:hAnsi="仿宋" w:cs="仿宋_GB2312" w:hint="eastAsia"/>
          <w:bCs/>
          <w:sz w:val="28"/>
          <w:szCs w:val="28"/>
        </w:rPr>
        <w:t>77GHz）</w:t>
      </w:r>
      <w:r w:rsidRPr="00E87016">
        <w:rPr>
          <w:rFonts w:ascii="仿宋" w:eastAsia="仿宋" w:hAnsi="仿宋" w:cs="仿宋_GB2312" w:hint="eastAsia"/>
          <w:bCs/>
          <w:sz w:val="28"/>
          <w:szCs w:val="28"/>
        </w:rPr>
        <w:t>的主要组成、功能和工作原理。</w:t>
      </w:r>
    </w:p>
    <w:p w14:paraId="0B8DBD58" w14:textId="77777777" w:rsidR="0027677F" w:rsidRPr="00E87016" w:rsidRDefault="00BC5188">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3.计量特性</w:t>
      </w:r>
    </w:p>
    <w:p w14:paraId="243A1309" w14:textId="027976BF" w:rsidR="0027677F" w:rsidRPr="00E87016" w:rsidRDefault="00E87016">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车</w:t>
      </w:r>
      <w:r w:rsidRPr="00E87016">
        <w:rPr>
          <w:rFonts w:ascii="仿宋" w:eastAsia="仿宋" w:hAnsi="仿宋" w:cs="微软雅黑" w:hint="eastAsia"/>
          <w:bCs/>
          <w:sz w:val="28"/>
          <w:szCs w:val="28"/>
        </w:rPr>
        <w:t>载</w:t>
      </w:r>
      <w:r w:rsidRPr="00E87016">
        <w:rPr>
          <w:rFonts w:ascii="仿宋" w:eastAsia="仿宋" w:hAnsi="仿宋" w:cs="___WRD_EMBED_SUB_44" w:hint="eastAsia"/>
          <w:bCs/>
          <w:sz w:val="28"/>
          <w:szCs w:val="28"/>
        </w:rPr>
        <w:t>毫米波雷达（</w:t>
      </w:r>
      <w:r w:rsidRPr="00E87016">
        <w:rPr>
          <w:rFonts w:ascii="仿宋" w:eastAsia="仿宋" w:hAnsi="仿宋" w:cs="仿宋_GB2312" w:hint="eastAsia"/>
          <w:bCs/>
          <w:sz w:val="28"/>
          <w:szCs w:val="28"/>
        </w:rPr>
        <w:t>77GHz）</w:t>
      </w:r>
      <w:r w:rsidR="002C07BB" w:rsidRPr="00E87016">
        <w:rPr>
          <w:rFonts w:ascii="仿宋" w:eastAsia="仿宋" w:hAnsi="仿宋" w:cs="仿宋_GB2312" w:hint="eastAsia"/>
          <w:bCs/>
          <w:sz w:val="28"/>
          <w:szCs w:val="28"/>
        </w:rPr>
        <w:t>的校准主要基于确保发射机及其模拟系统在复杂环境中的高精度和可靠性需求。</w:t>
      </w:r>
      <w:r w:rsidR="00E16FA7">
        <w:rPr>
          <w:rFonts w:ascii="仿宋" w:eastAsia="仿宋" w:hAnsi="仿宋" w:cs="仿宋_GB2312" w:hint="eastAsia"/>
          <w:bCs/>
          <w:sz w:val="28"/>
          <w:szCs w:val="28"/>
        </w:rPr>
        <w:t>工作频率</w:t>
      </w:r>
      <w:r w:rsidR="002C07BB" w:rsidRPr="00E87016">
        <w:rPr>
          <w:rFonts w:ascii="仿宋" w:eastAsia="仿宋" w:hAnsi="仿宋" w:cs="仿宋_GB2312" w:hint="eastAsia"/>
          <w:bCs/>
          <w:sz w:val="28"/>
          <w:szCs w:val="28"/>
        </w:rPr>
        <w:t>的限制确保了发射机在最大功率工作时，其频率输出稳定在（76-</w:t>
      </w:r>
      <w:r w:rsidR="00E16FA7">
        <w:rPr>
          <w:rFonts w:ascii="仿宋" w:eastAsia="仿宋" w:hAnsi="仿宋" w:cs="仿宋_GB2312" w:hint="eastAsia"/>
          <w:bCs/>
          <w:sz w:val="28"/>
          <w:szCs w:val="28"/>
        </w:rPr>
        <w:t>79</w:t>
      </w:r>
      <w:r w:rsidR="002C07BB" w:rsidRPr="00E87016">
        <w:rPr>
          <w:rFonts w:ascii="仿宋" w:eastAsia="仿宋" w:hAnsi="仿宋" w:cs="仿宋_GB2312" w:hint="eastAsia"/>
          <w:bCs/>
          <w:sz w:val="28"/>
          <w:szCs w:val="28"/>
        </w:rPr>
        <w:t>）GHz范围内，减少出现频偏。模拟速度、距离和角度的技术指标主要是通过雷达目标模拟器和暗箱环境模拟真实环境下</w:t>
      </w:r>
      <w:r w:rsidRPr="00E87016">
        <w:rPr>
          <w:rFonts w:ascii="仿宋" w:eastAsia="仿宋" w:hAnsi="仿宋" w:cs="仿宋_GB2312" w:hint="eastAsia"/>
          <w:bCs/>
          <w:sz w:val="28"/>
          <w:szCs w:val="28"/>
        </w:rPr>
        <w:t>车</w:t>
      </w:r>
      <w:r w:rsidRPr="00E87016">
        <w:rPr>
          <w:rFonts w:ascii="仿宋" w:eastAsia="仿宋" w:hAnsi="仿宋" w:cs="微软雅黑" w:hint="eastAsia"/>
          <w:bCs/>
          <w:sz w:val="28"/>
          <w:szCs w:val="28"/>
        </w:rPr>
        <w:t>载</w:t>
      </w:r>
      <w:r w:rsidRPr="00E87016">
        <w:rPr>
          <w:rFonts w:ascii="仿宋" w:eastAsia="仿宋" w:hAnsi="仿宋" w:cs="___WRD_EMBED_SUB_44" w:hint="eastAsia"/>
          <w:bCs/>
          <w:sz w:val="28"/>
          <w:szCs w:val="28"/>
        </w:rPr>
        <w:t>毫米波雷达（</w:t>
      </w:r>
      <w:r w:rsidRPr="00E87016">
        <w:rPr>
          <w:rFonts w:ascii="仿宋" w:eastAsia="仿宋" w:hAnsi="仿宋" w:cs="仿宋_GB2312" w:hint="eastAsia"/>
          <w:bCs/>
          <w:sz w:val="28"/>
          <w:szCs w:val="28"/>
        </w:rPr>
        <w:t>77GHz）</w:t>
      </w:r>
      <w:r w:rsidR="002C07BB" w:rsidRPr="00E87016">
        <w:rPr>
          <w:rFonts w:ascii="仿宋" w:eastAsia="仿宋" w:hAnsi="仿宋" w:cs="仿宋_GB2312" w:hint="eastAsia"/>
          <w:bCs/>
          <w:sz w:val="28"/>
          <w:szCs w:val="28"/>
        </w:rPr>
        <w:t>分别在长</w:t>
      </w:r>
      <w:r w:rsidR="00CC7D85" w:rsidRPr="00E87016">
        <w:rPr>
          <w:rFonts w:ascii="仿宋" w:eastAsia="仿宋" w:hAnsi="仿宋" w:cs="Calibri" w:hint="eastAsia"/>
          <w:bCs/>
          <w:sz w:val="28"/>
          <w:szCs w:val="28"/>
        </w:rPr>
        <w:t>距离</w:t>
      </w:r>
      <w:r w:rsidR="002C07BB" w:rsidRPr="00E87016">
        <w:rPr>
          <w:rFonts w:ascii="仿宋" w:eastAsia="仿宋" w:hAnsi="仿宋" w:cs="仿宋_GB2312" w:hint="eastAsia"/>
          <w:bCs/>
          <w:sz w:val="28"/>
          <w:szCs w:val="28"/>
        </w:rPr>
        <w:t>模式和短</w:t>
      </w:r>
      <w:r w:rsidR="00CC7D85" w:rsidRPr="00E87016">
        <w:rPr>
          <w:rFonts w:ascii="仿宋" w:eastAsia="仿宋" w:hAnsi="仿宋" w:cs="Calibri" w:hint="eastAsia"/>
          <w:bCs/>
          <w:sz w:val="28"/>
          <w:szCs w:val="28"/>
        </w:rPr>
        <w:t>距离</w:t>
      </w:r>
      <w:r w:rsidR="00CC7D85" w:rsidRPr="00E87016">
        <w:rPr>
          <w:rFonts w:ascii="仿宋" w:eastAsia="仿宋" w:hAnsi="仿宋" w:cs="仿宋_GB2312" w:hint="eastAsia"/>
          <w:bCs/>
          <w:sz w:val="28"/>
          <w:szCs w:val="28"/>
        </w:rPr>
        <w:t>模式</w:t>
      </w:r>
      <w:r w:rsidR="002C07BB" w:rsidRPr="00E87016">
        <w:rPr>
          <w:rFonts w:ascii="仿宋" w:eastAsia="仿宋" w:hAnsi="仿宋" w:cs="仿宋_GB2312" w:hint="eastAsia"/>
          <w:bCs/>
          <w:sz w:val="28"/>
          <w:szCs w:val="28"/>
        </w:rPr>
        <w:t>下，对速度、距离、角度的精确测量要求，确保感知的准确性。最后，模拟目标识别数量的要求不少于2个，旨在验证系统同时处理多个目标的能力，进一步提升系统的实用性和效率。综上所述，这些计量特性指标的设定是为了全面评估和提升发射机及其模拟系统的性能水平。</w:t>
      </w:r>
    </w:p>
    <w:p w14:paraId="06354F5C" w14:textId="77777777" w:rsidR="0027677F" w:rsidRPr="00E87016" w:rsidRDefault="00BC5188">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4.校准环境</w:t>
      </w:r>
    </w:p>
    <w:p w14:paraId="2B67937F" w14:textId="171C8325" w:rsidR="0027677F" w:rsidRPr="00E87016" w:rsidRDefault="00BC5188">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本规范规定的校准工作主要是在实验室内完成，</w:t>
      </w:r>
      <w:r w:rsidR="00CB2FFA" w:rsidRPr="00E87016">
        <w:rPr>
          <w:rFonts w:ascii="仿宋" w:eastAsia="仿宋" w:hAnsi="仿宋" w:cs="仿宋_GB2312" w:hint="eastAsia"/>
          <w:bCs/>
          <w:sz w:val="28"/>
          <w:szCs w:val="28"/>
        </w:rPr>
        <w:t>周围无影响仪器正常工作的电磁或机械干扰，避免存在虚假目标等情况</w:t>
      </w:r>
      <w:r w:rsidRPr="00E87016">
        <w:rPr>
          <w:rFonts w:ascii="仿宋" w:eastAsia="仿宋" w:hAnsi="仿宋" w:cs="仿宋_GB2312" w:hint="eastAsia"/>
          <w:bCs/>
          <w:sz w:val="28"/>
          <w:szCs w:val="28"/>
        </w:rPr>
        <w:t>。</w:t>
      </w:r>
    </w:p>
    <w:p w14:paraId="5C2EDE3F" w14:textId="77777777" w:rsidR="0027677F" w:rsidRPr="00E87016" w:rsidRDefault="00BC5188">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5.校准设备及方法</w:t>
      </w:r>
    </w:p>
    <w:p w14:paraId="580EC83C" w14:textId="59C33C5A" w:rsidR="0027677F" w:rsidRPr="00E87016" w:rsidRDefault="00BC5188">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lastRenderedPageBreak/>
        <w:t>根据前面提出的计量特性要求，利用</w:t>
      </w:r>
      <w:r w:rsidR="00E16FA7" w:rsidRPr="00E16FA7">
        <w:rPr>
          <w:rFonts w:ascii="仿宋" w:eastAsia="仿宋" w:hAnsi="仿宋" w:cs="仿宋_GB2312" w:hint="eastAsia"/>
          <w:bCs/>
          <w:sz w:val="28"/>
          <w:szCs w:val="28"/>
        </w:rPr>
        <w:t>77GHz毫米波雷达校准装置</w:t>
      </w:r>
      <w:r w:rsidRPr="00E87016">
        <w:rPr>
          <w:rFonts w:ascii="仿宋" w:eastAsia="仿宋" w:hAnsi="仿宋" w:cs="仿宋_GB2312" w:hint="eastAsia"/>
          <w:bCs/>
          <w:sz w:val="28"/>
          <w:szCs w:val="28"/>
        </w:rPr>
        <w:t>、高精度转台在暗箱的环境内，利用</w:t>
      </w:r>
      <w:r w:rsidR="00E16FA7" w:rsidRPr="00E16FA7">
        <w:rPr>
          <w:rFonts w:ascii="仿宋" w:eastAsia="仿宋" w:hAnsi="仿宋" w:cs="仿宋_GB2312" w:hint="eastAsia"/>
          <w:bCs/>
          <w:sz w:val="28"/>
          <w:szCs w:val="28"/>
        </w:rPr>
        <w:t>77GHz毫米波雷达校准装置</w:t>
      </w:r>
      <w:r w:rsidRPr="00E87016">
        <w:rPr>
          <w:rFonts w:ascii="仿宋" w:eastAsia="仿宋" w:hAnsi="仿宋" w:cs="仿宋_GB2312" w:hint="eastAsia"/>
          <w:bCs/>
          <w:sz w:val="28"/>
          <w:szCs w:val="28"/>
        </w:rPr>
        <w:t>模拟标准速度、距离、角度的标准值，通过数据比较的方式实现对被校</w:t>
      </w:r>
      <w:r w:rsidR="00E87016" w:rsidRPr="00E87016">
        <w:rPr>
          <w:rFonts w:ascii="仿宋" w:eastAsia="仿宋" w:hAnsi="仿宋" w:cs="仿宋_GB2312" w:hint="eastAsia"/>
          <w:bCs/>
          <w:sz w:val="28"/>
          <w:szCs w:val="28"/>
        </w:rPr>
        <w:t>车</w:t>
      </w:r>
      <w:r w:rsidR="00E87016" w:rsidRPr="00E87016">
        <w:rPr>
          <w:rFonts w:ascii="仿宋" w:eastAsia="仿宋" w:hAnsi="仿宋" w:cs="微软雅黑" w:hint="eastAsia"/>
          <w:bCs/>
          <w:sz w:val="28"/>
          <w:szCs w:val="28"/>
        </w:rPr>
        <w:t>载</w:t>
      </w:r>
      <w:r w:rsidR="00E87016" w:rsidRPr="00E87016">
        <w:rPr>
          <w:rFonts w:ascii="仿宋" w:eastAsia="仿宋" w:hAnsi="仿宋" w:cs="___WRD_EMBED_SUB_44" w:hint="eastAsia"/>
          <w:bCs/>
          <w:sz w:val="28"/>
          <w:szCs w:val="28"/>
        </w:rPr>
        <w:t>毫米波雷达（</w:t>
      </w:r>
      <w:r w:rsidR="00E87016" w:rsidRPr="00E87016">
        <w:rPr>
          <w:rFonts w:ascii="仿宋" w:eastAsia="仿宋" w:hAnsi="仿宋" w:cs="仿宋_GB2312" w:hint="eastAsia"/>
          <w:bCs/>
          <w:sz w:val="28"/>
          <w:szCs w:val="28"/>
        </w:rPr>
        <w:t>77GHz）</w:t>
      </w:r>
      <w:r w:rsidRPr="00E87016">
        <w:rPr>
          <w:rFonts w:ascii="仿宋" w:eastAsia="仿宋" w:hAnsi="仿宋" w:cs="仿宋_GB2312" w:hint="eastAsia"/>
          <w:bCs/>
          <w:sz w:val="28"/>
          <w:szCs w:val="28"/>
        </w:rPr>
        <w:t>的速度、距离、角度误差的校准。在误差校准的同时，在校准点的选取上包含了测量范围的测试，利用误差校准时对被</w:t>
      </w:r>
      <w:proofErr w:type="gramStart"/>
      <w:r w:rsidRPr="00E87016">
        <w:rPr>
          <w:rFonts w:ascii="仿宋" w:eastAsia="仿宋" w:hAnsi="仿宋" w:cs="仿宋_GB2312" w:hint="eastAsia"/>
          <w:bCs/>
          <w:sz w:val="28"/>
          <w:szCs w:val="28"/>
        </w:rPr>
        <w:t>校设备</w:t>
      </w:r>
      <w:proofErr w:type="gramEnd"/>
      <w:r w:rsidRPr="00E87016">
        <w:rPr>
          <w:rFonts w:ascii="仿宋" w:eastAsia="仿宋" w:hAnsi="仿宋" w:cs="仿宋_GB2312" w:hint="eastAsia"/>
          <w:bCs/>
          <w:sz w:val="28"/>
          <w:szCs w:val="28"/>
        </w:rPr>
        <w:t>的显示装置或上位机的数据读取确定显示装置的分辨力是否满足要求。</w:t>
      </w:r>
    </w:p>
    <w:p w14:paraId="3D63CBCF" w14:textId="77777777" w:rsidR="0027677F" w:rsidRPr="00E87016" w:rsidRDefault="00BC5188">
      <w:pPr>
        <w:spacing w:line="580" w:lineRule="exact"/>
        <w:ind w:firstLineChars="200" w:firstLine="560"/>
        <w:rPr>
          <w:rFonts w:ascii="仿宋" w:eastAsia="仿宋" w:hAnsi="仿宋"/>
          <w:sz w:val="28"/>
          <w:szCs w:val="28"/>
        </w:rPr>
      </w:pPr>
      <w:r w:rsidRPr="00E87016">
        <w:rPr>
          <w:rFonts w:ascii="仿宋" w:eastAsia="仿宋" w:hAnsi="仿宋" w:hint="eastAsia"/>
          <w:sz w:val="28"/>
          <w:szCs w:val="28"/>
        </w:rPr>
        <w:t>六、工作小结</w:t>
      </w:r>
    </w:p>
    <w:p w14:paraId="1B5A0C81" w14:textId="0222A166" w:rsidR="0027677F" w:rsidRPr="00E87016" w:rsidRDefault="00CB2FFA" w:rsidP="00CB2FFA">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此次在编制《</w:t>
      </w:r>
      <w:r w:rsidR="00E87016" w:rsidRPr="00E87016">
        <w:rPr>
          <w:rFonts w:ascii="仿宋" w:eastAsia="仿宋" w:hAnsi="仿宋" w:cs="仿宋_GB2312" w:hint="eastAsia"/>
          <w:bCs/>
          <w:sz w:val="28"/>
          <w:szCs w:val="28"/>
        </w:rPr>
        <w:t>车</w:t>
      </w:r>
      <w:r w:rsidR="00E87016" w:rsidRPr="00E87016">
        <w:rPr>
          <w:rFonts w:ascii="仿宋" w:eastAsia="仿宋" w:hAnsi="仿宋" w:cs="微软雅黑" w:hint="eastAsia"/>
          <w:bCs/>
          <w:sz w:val="28"/>
          <w:szCs w:val="28"/>
        </w:rPr>
        <w:t>载</w:t>
      </w:r>
      <w:r w:rsidR="00E87016" w:rsidRPr="00E87016">
        <w:rPr>
          <w:rFonts w:ascii="仿宋" w:eastAsia="仿宋" w:hAnsi="仿宋" w:cs="___WRD_EMBED_SUB_44" w:hint="eastAsia"/>
          <w:bCs/>
          <w:sz w:val="28"/>
          <w:szCs w:val="28"/>
        </w:rPr>
        <w:t>毫米波雷达（</w:t>
      </w:r>
      <w:r w:rsidR="00E87016" w:rsidRPr="00E87016">
        <w:rPr>
          <w:rFonts w:ascii="仿宋" w:eastAsia="仿宋" w:hAnsi="仿宋" w:cs="仿宋_GB2312" w:hint="eastAsia"/>
          <w:bCs/>
          <w:sz w:val="28"/>
          <w:szCs w:val="28"/>
        </w:rPr>
        <w:t>77GHz）</w:t>
      </w:r>
      <w:r w:rsidR="000B24E4">
        <w:rPr>
          <w:rFonts w:ascii="仿宋" w:eastAsia="仿宋" w:hAnsi="仿宋" w:cs="仿宋_GB2312" w:hint="eastAsia"/>
          <w:bCs/>
          <w:sz w:val="28"/>
          <w:szCs w:val="28"/>
        </w:rPr>
        <w:t>校准规范</w:t>
      </w:r>
      <w:r w:rsidRPr="00E87016">
        <w:rPr>
          <w:rFonts w:ascii="仿宋" w:eastAsia="仿宋" w:hAnsi="仿宋" w:cs="仿宋_GB2312" w:hint="eastAsia"/>
          <w:bCs/>
          <w:sz w:val="28"/>
          <w:szCs w:val="28"/>
        </w:rPr>
        <w:t>》这一国家计量技术规范的过程中，起草团队深入实施了广泛的调研、详尽的性能分析及严格的试验验证，这一系列举措显著增强了团队成员对77GHz自动驾驶汽车毫米波雷达传感器的计量校准专业技能。然而，鉴于团队成员知识技能的固有边界以及毫米波雷达传感器技术日新月异的快速发展态势，当前提出的</w:t>
      </w:r>
      <w:r w:rsidR="00BC5188">
        <w:rPr>
          <w:rFonts w:ascii="仿宋" w:eastAsia="仿宋" w:hAnsi="仿宋" w:cs="仿宋_GB2312" w:hint="eastAsia"/>
          <w:bCs/>
          <w:sz w:val="28"/>
          <w:szCs w:val="28"/>
        </w:rPr>
        <w:t>校准</w:t>
      </w:r>
      <w:r w:rsidRPr="00E87016">
        <w:rPr>
          <w:rFonts w:ascii="仿宋" w:eastAsia="仿宋" w:hAnsi="仿宋" w:cs="仿宋_GB2312" w:hint="eastAsia"/>
          <w:bCs/>
          <w:sz w:val="28"/>
          <w:szCs w:val="28"/>
        </w:rPr>
        <w:t>测试方法不可避免地带有一定的局限性。为此，未来我们计划紧密结合专家咨询意见、行业实践反馈及技术应用趋势，持续对规范内容进行迭代优化，以确保其科学性与前瞻性。</w:t>
      </w:r>
    </w:p>
    <w:p w14:paraId="4FA8D749" w14:textId="77777777" w:rsidR="0027677F" w:rsidRPr="00E87016" w:rsidRDefault="0027677F">
      <w:pPr>
        <w:spacing w:line="580" w:lineRule="exact"/>
        <w:ind w:firstLineChars="200" w:firstLine="560"/>
        <w:rPr>
          <w:rFonts w:ascii="仿宋" w:eastAsia="仿宋" w:hAnsi="仿宋" w:cs="仿宋_GB2312"/>
          <w:bCs/>
          <w:sz w:val="28"/>
          <w:szCs w:val="28"/>
        </w:rPr>
      </w:pPr>
    </w:p>
    <w:p w14:paraId="18853A12" w14:textId="4098CA13" w:rsidR="0027677F" w:rsidRPr="00E87016" w:rsidRDefault="00BC5188">
      <w:pPr>
        <w:spacing w:line="580" w:lineRule="exact"/>
        <w:ind w:firstLineChars="200" w:firstLine="560"/>
        <w:jc w:val="right"/>
        <w:rPr>
          <w:rFonts w:ascii="仿宋" w:eastAsia="仿宋" w:hAnsi="仿宋" w:cs="仿宋_GB2312"/>
          <w:bCs/>
          <w:sz w:val="28"/>
          <w:szCs w:val="28"/>
        </w:rPr>
      </w:pPr>
      <w:r w:rsidRPr="00E87016">
        <w:rPr>
          <w:rFonts w:ascii="仿宋" w:eastAsia="仿宋" w:hAnsi="仿宋" w:cs="仿宋_GB2312" w:hint="eastAsia"/>
          <w:bCs/>
          <w:sz w:val="28"/>
          <w:szCs w:val="28"/>
        </w:rPr>
        <w:t>《</w:t>
      </w:r>
      <w:bookmarkStart w:id="5" w:name="_Hlk178235270"/>
      <w:r w:rsidR="00E87016" w:rsidRPr="00E87016">
        <w:rPr>
          <w:rFonts w:ascii="仿宋" w:eastAsia="仿宋" w:hAnsi="仿宋" w:cs="仿宋_GB2312" w:hint="eastAsia"/>
          <w:bCs/>
          <w:sz w:val="28"/>
          <w:szCs w:val="28"/>
        </w:rPr>
        <w:t>车</w:t>
      </w:r>
      <w:r w:rsidR="00E87016" w:rsidRPr="00E87016">
        <w:rPr>
          <w:rFonts w:ascii="仿宋" w:eastAsia="仿宋" w:hAnsi="仿宋" w:cs="微软雅黑" w:hint="eastAsia"/>
          <w:bCs/>
          <w:sz w:val="28"/>
          <w:szCs w:val="28"/>
        </w:rPr>
        <w:t>载</w:t>
      </w:r>
      <w:r w:rsidR="00E87016" w:rsidRPr="00E87016">
        <w:rPr>
          <w:rFonts w:ascii="仿宋" w:eastAsia="仿宋" w:hAnsi="仿宋" w:cs="___WRD_EMBED_SUB_44" w:hint="eastAsia"/>
          <w:bCs/>
          <w:sz w:val="28"/>
          <w:szCs w:val="28"/>
        </w:rPr>
        <w:t>毫米波雷达（</w:t>
      </w:r>
      <w:r w:rsidR="00E87016" w:rsidRPr="00E87016">
        <w:rPr>
          <w:rFonts w:ascii="仿宋" w:eastAsia="仿宋" w:hAnsi="仿宋" w:cs="仿宋_GB2312" w:hint="eastAsia"/>
          <w:bCs/>
          <w:sz w:val="28"/>
          <w:szCs w:val="28"/>
        </w:rPr>
        <w:t>77GHz）</w:t>
      </w:r>
      <w:r w:rsidR="00887B51" w:rsidRPr="00E87016">
        <w:rPr>
          <w:rFonts w:ascii="仿宋" w:eastAsia="仿宋" w:hAnsi="仿宋" w:cs="仿宋_GB2312" w:hint="eastAsia"/>
          <w:bCs/>
          <w:sz w:val="28"/>
          <w:szCs w:val="28"/>
        </w:rPr>
        <w:t>校准规范</w:t>
      </w:r>
      <w:bookmarkEnd w:id="5"/>
      <w:r w:rsidRPr="00E87016">
        <w:rPr>
          <w:rFonts w:ascii="仿宋" w:eastAsia="仿宋" w:hAnsi="仿宋" w:cs="仿宋_GB2312" w:hint="eastAsia"/>
          <w:bCs/>
          <w:sz w:val="28"/>
          <w:szCs w:val="28"/>
        </w:rPr>
        <w:t>》起草组</w:t>
      </w:r>
    </w:p>
    <w:p w14:paraId="257673D4" w14:textId="05634ACC" w:rsidR="0027677F" w:rsidRPr="00E87016" w:rsidRDefault="00BC5188">
      <w:pPr>
        <w:spacing w:line="580" w:lineRule="exact"/>
        <w:ind w:firstLineChars="200" w:firstLine="560"/>
        <w:rPr>
          <w:rFonts w:ascii="仿宋" w:eastAsia="仿宋" w:hAnsi="仿宋" w:cs="仿宋_GB2312"/>
          <w:bCs/>
          <w:sz w:val="28"/>
          <w:szCs w:val="28"/>
        </w:rPr>
      </w:pPr>
      <w:r w:rsidRPr="00E87016">
        <w:rPr>
          <w:rFonts w:ascii="仿宋" w:eastAsia="仿宋" w:hAnsi="仿宋" w:cs="仿宋_GB2312" w:hint="eastAsia"/>
          <w:bCs/>
          <w:sz w:val="28"/>
          <w:szCs w:val="28"/>
        </w:rPr>
        <w:t xml:space="preserve">                           </w:t>
      </w:r>
      <w:r w:rsidR="002024C4" w:rsidRPr="00E87016">
        <w:rPr>
          <w:rFonts w:ascii="仿宋" w:eastAsia="仿宋" w:hAnsi="仿宋" w:cs="仿宋_GB2312" w:hint="eastAsia"/>
          <w:bCs/>
          <w:sz w:val="28"/>
          <w:szCs w:val="28"/>
        </w:rPr>
        <w:t xml:space="preserve">        </w:t>
      </w:r>
      <w:r w:rsidRPr="00E87016">
        <w:rPr>
          <w:rFonts w:ascii="仿宋" w:eastAsia="仿宋" w:hAnsi="仿宋" w:cs="仿宋_GB2312" w:hint="eastAsia"/>
          <w:bCs/>
          <w:sz w:val="28"/>
          <w:szCs w:val="28"/>
        </w:rPr>
        <w:t xml:space="preserve">          202</w:t>
      </w:r>
      <w:r>
        <w:rPr>
          <w:rFonts w:ascii="仿宋" w:eastAsia="仿宋" w:hAnsi="仿宋" w:cs="仿宋_GB2312" w:hint="eastAsia"/>
          <w:bCs/>
          <w:sz w:val="28"/>
          <w:szCs w:val="28"/>
        </w:rPr>
        <w:t>5</w:t>
      </w:r>
      <w:r w:rsidRPr="00E87016">
        <w:rPr>
          <w:rFonts w:ascii="仿宋" w:eastAsia="仿宋" w:hAnsi="仿宋" w:cs="仿宋_GB2312" w:hint="eastAsia"/>
          <w:bCs/>
          <w:sz w:val="28"/>
          <w:szCs w:val="28"/>
        </w:rPr>
        <w:t>年</w:t>
      </w:r>
      <w:r>
        <w:rPr>
          <w:rFonts w:ascii="仿宋" w:eastAsia="仿宋" w:hAnsi="仿宋" w:cs="仿宋_GB2312" w:hint="eastAsia"/>
          <w:bCs/>
          <w:sz w:val="28"/>
          <w:szCs w:val="28"/>
        </w:rPr>
        <w:t>3</w:t>
      </w:r>
      <w:r w:rsidRPr="00E87016">
        <w:rPr>
          <w:rFonts w:ascii="仿宋" w:eastAsia="仿宋" w:hAnsi="仿宋" w:cs="仿宋_GB2312" w:hint="eastAsia"/>
          <w:bCs/>
          <w:sz w:val="28"/>
          <w:szCs w:val="28"/>
        </w:rPr>
        <w:t xml:space="preserve">月 </w:t>
      </w:r>
    </w:p>
    <w:p w14:paraId="774C3186" w14:textId="77777777" w:rsidR="0027677F" w:rsidRPr="00E87016" w:rsidRDefault="0027677F">
      <w:pPr>
        <w:pStyle w:val="a5"/>
        <w:ind w:leftChars="47" w:left="99"/>
        <w:jc w:val="right"/>
        <w:rPr>
          <w:rFonts w:ascii="仿宋" w:eastAsia="仿宋" w:hAnsi="仿宋"/>
          <w:sz w:val="28"/>
          <w:szCs w:val="28"/>
        </w:rPr>
      </w:pPr>
    </w:p>
    <w:sectPr w:rsidR="0027677F" w:rsidRPr="00E87016">
      <w:footerReference w:type="default" r:id="rId8"/>
      <w:pgSz w:w="11907" w:h="16840"/>
      <w:pgMar w:top="1588" w:right="1588" w:bottom="1588" w:left="158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39D7A" w14:textId="77777777" w:rsidR="00987591" w:rsidRDefault="00987591">
      <w:r>
        <w:separator/>
      </w:r>
    </w:p>
  </w:endnote>
  <w:endnote w:type="continuationSeparator" w:id="0">
    <w:p w14:paraId="491BEA84" w14:textId="77777777" w:rsidR="00987591" w:rsidRDefault="0098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方正公文小标宋">
    <w:charset w:val="86"/>
    <w:family w:val="auto"/>
    <w:pitch w:val="default"/>
    <w:sig w:usb0="A00002BF" w:usb1="38CF7CFA" w:usb2="00000016" w:usb3="00000000" w:csb0="00040001" w:csb1="00000000"/>
    <w:embedBold r:id="rId1" w:subsetted="1" w:fontKey="{4DD5F2C1-BF07-4623-BCF2-3234703B3E92}"/>
  </w:font>
  <w:font w:name="仿宋">
    <w:panose1 w:val="02010609060101010101"/>
    <w:charset w:val="86"/>
    <w:family w:val="modern"/>
    <w:pitch w:val="fixed"/>
    <w:sig w:usb0="800002BF" w:usb1="38CF7CFA" w:usb2="00000016" w:usb3="00000000" w:csb0="00040001" w:csb1="00000000"/>
    <w:embedRegular r:id="rId2" w:subsetted="1" w:fontKey="{3D69A50C-EE7E-4ACF-81E0-3F95F96B40D2}"/>
    <w:embedBold r:id="rId3" w:subsetted="1" w:fontKey="{EE610C74-3115-441E-A29B-DEBB3AFDF498}"/>
  </w:font>
  <w:font w:name="微软雅黑">
    <w:panose1 w:val="020B0503020204020204"/>
    <w:charset w:val="86"/>
    <w:family w:val="swiss"/>
    <w:pitch w:val="variable"/>
    <w:sig w:usb0="80000287" w:usb1="280F3C52" w:usb2="00000016" w:usb3="00000000" w:csb0="0004001F" w:csb1="00000000"/>
  </w:font>
  <w:font w:name="___WRD_EMBED_SUB_44">
    <w:altName w:val="微软雅黑"/>
    <w:charset w:val="86"/>
    <w:family w:val="modern"/>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BFA4F" w14:textId="77777777" w:rsidR="0027677F" w:rsidRDefault="00BC5188">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56E5D3A" w14:textId="77777777" w:rsidR="0027677F" w:rsidRDefault="0027677F">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4EFAC" w14:textId="77777777" w:rsidR="0027677F" w:rsidRDefault="0027677F">
    <w:pPr>
      <w:pStyle w:val="a8"/>
      <w:jc w:val="center"/>
    </w:pPr>
  </w:p>
  <w:p w14:paraId="0C9B9352" w14:textId="77777777" w:rsidR="0027677F" w:rsidRDefault="0027677F">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5FF5C" w14:textId="248861DB" w:rsidR="0027677F" w:rsidRDefault="00BC5188">
    <w:pPr>
      <w:pStyle w:val="a8"/>
      <w:jc w:val="center"/>
    </w:pPr>
    <w:r>
      <w:rPr>
        <w:lang w:val="zh-CN"/>
      </w:rPr>
      <w:t xml:space="preserve"> </w:t>
    </w:r>
    <w:r>
      <w:fldChar w:fldCharType="begin"/>
    </w:r>
    <w:r>
      <w:instrText>PAGE</w:instrText>
    </w:r>
    <w:r>
      <w:fldChar w:fldCharType="separate"/>
    </w:r>
    <w:r w:rsidR="002264CA">
      <w:rPr>
        <w:noProof/>
      </w:rPr>
      <w:t>6</w:t>
    </w:r>
    <w:r>
      <w:fldChar w:fldCharType="end"/>
    </w:r>
    <w:r>
      <w:rPr>
        <w:lang w:val="zh-CN"/>
      </w:rPr>
      <w:t xml:space="preserve"> </w:t>
    </w:r>
    <w:r>
      <w:rPr>
        <w:lang w:val="zh-CN"/>
      </w:rPr>
      <w:t>/</w:t>
    </w:r>
    <w:r>
      <w:rPr>
        <w:rFonts w:hint="eastAsia"/>
        <w:lang w:val="zh-CN"/>
      </w:rPr>
      <w:t xml:space="preserve"> </w:t>
    </w:r>
    <w: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BB13D" w14:textId="77777777" w:rsidR="00987591" w:rsidRDefault="00987591">
      <w:r>
        <w:separator/>
      </w:r>
    </w:p>
  </w:footnote>
  <w:footnote w:type="continuationSeparator" w:id="0">
    <w:p w14:paraId="4837F28E" w14:textId="77777777" w:rsidR="00987591" w:rsidRDefault="009875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ZjZTZmZDBmN2I5ZjQ0MjNjZjA1YTY1Yzk4OGZjNjQifQ=="/>
  </w:docVars>
  <w:rsids>
    <w:rsidRoot w:val="00394DE5"/>
    <w:rsid w:val="000005F5"/>
    <w:rsid w:val="00001A44"/>
    <w:rsid w:val="00001E59"/>
    <w:rsid w:val="00003F58"/>
    <w:rsid w:val="00005840"/>
    <w:rsid w:val="00035A16"/>
    <w:rsid w:val="00036110"/>
    <w:rsid w:val="00044256"/>
    <w:rsid w:val="00045930"/>
    <w:rsid w:val="00046F3E"/>
    <w:rsid w:val="0004771C"/>
    <w:rsid w:val="00047896"/>
    <w:rsid w:val="00051B9A"/>
    <w:rsid w:val="00052C41"/>
    <w:rsid w:val="00054B60"/>
    <w:rsid w:val="000600CB"/>
    <w:rsid w:val="00062CAB"/>
    <w:rsid w:val="00066778"/>
    <w:rsid w:val="000706F3"/>
    <w:rsid w:val="00073B99"/>
    <w:rsid w:val="00090548"/>
    <w:rsid w:val="00093325"/>
    <w:rsid w:val="000A13AB"/>
    <w:rsid w:val="000A333D"/>
    <w:rsid w:val="000A4F31"/>
    <w:rsid w:val="000A54E9"/>
    <w:rsid w:val="000A5EA5"/>
    <w:rsid w:val="000B24E4"/>
    <w:rsid w:val="000C5542"/>
    <w:rsid w:val="000C7676"/>
    <w:rsid w:val="000D5476"/>
    <w:rsid w:val="000D7E1D"/>
    <w:rsid w:val="000E4928"/>
    <w:rsid w:val="000E4C82"/>
    <w:rsid w:val="000E70DD"/>
    <w:rsid w:val="000E776E"/>
    <w:rsid w:val="000F30FD"/>
    <w:rsid w:val="000F5615"/>
    <w:rsid w:val="000F7637"/>
    <w:rsid w:val="000F7A9B"/>
    <w:rsid w:val="001034C5"/>
    <w:rsid w:val="00110A99"/>
    <w:rsid w:val="00122B3E"/>
    <w:rsid w:val="00132138"/>
    <w:rsid w:val="00132493"/>
    <w:rsid w:val="001326AF"/>
    <w:rsid w:val="00134270"/>
    <w:rsid w:val="001469A7"/>
    <w:rsid w:val="001469AB"/>
    <w:rsid w:val="0015302D"/>
    <w:rsid w:val="001608D5"/>
    <w:rsid w:val="00162BE0"/>
    <w:rsid w:val="00172072"/>
    <w:rsid w:val="00173B52"/>
    <w:rsid w:val="00177C8C"/>
    <w:rsid w:val="00180486"/>
    <w:rsid w:val="001A63DD"/>
    <w:rsid w:val="001A7A99"/>
    <w:rsid w:val="001A7AF1"/>
    <w:rsid w:val="001D0388"/>
    <w:rsid w:val="001D1587"/>
    <w:rsid w:val="001D3E69"/>
    <w:rsid w:val="001D6D4F"/>
    <w:rsid w:val="001E1978"/>
    <w:rsid w:val="001E57B7"/>
    <w:rsid w:val="001F097C"/>
    <w:rsid w:val="001F7B5B"/>
    <w:rsid w:val="002024C4"/>
    <w:rsid w:val="002038DB"/>
    <w:rsid w:val="00203A62"/>
    <w:rsid w:val="00204A17"/>
    <w:rsid w:val="0020672A"/>
    <w:rsid w:val="002068EF"/>
    <w:rsid w:val="002077FE"/>
    <w:rsid w:val="002227A0"/>
    <w:rsid w:val="002264CA"/>
    <w:rsid w:val="00231B02"/>
    <w:rsid w:val="002430AD"/>
    <w:rsid w:val="002447F6"/>
    <w:rsid w:val="00247796"/>
    <w:rsid w:val="0025761C"/>
    <w:rsid w:val="002637E1"/>
    <w:rsid w:val="0026471D"/>
    <w:rsid w:val="00267F74"/>
    <w:rsid w:val="002708FA"/>
    <w:rsid w:val="00270AB7"/>
    <w:rsid w:val="00273A2F"/>
    <w:rsid w:val="00273CFC"/>
    <w:rsid w:val="002753A1"/>
    <w:rsid w:val="00275EAC"/>
    <w:rsid w:val="0027677F"/>
    <w:rsid w:val="00281C80"/>
    <w:rsid w:val="00285FAA"/>
    <w:rsid w:val="00287029"/>
    <w:rsid w:val="00292877"/>
    <w:rsid w:val="002955EF"/>
    <w:rsid w:val="00295D83"/>
    <w:rsid w:val="002976B7"/>
    <w:rsid w:val="002A7552"/>
    <w:rsid w:val="002C07BB"/>
    <w:rsid w:val="002C281F"/>
    <w:rsid w:val="002C3DDB"/>
    <w:rsid w:val="002D1FFC"/>
    <w:rsid w:val="002D52E4"/>
    <w:rsid w:val="002F1369"/>
    <w:rsid w:val="002F761D"/>
    <w:rsid w:val="00301FDB"/>
    <w:rsid w:val="00315AE1"/>
    <w:rsid w:val="003219F2"/>
    <w:rsid w:val="00321CDC"/>
    <w:rsid w:val="003250BC"/>
    <w:rsid w:val="003325F4"/>
    <w:rsid w:val="00336967"/>
    <w:rsid w:val="00336AEA"/>
    <w:rsid w:val="00340B9A"/>
    <w:rsid w:val="00343BDD"/>
    <w:rsid w:val="0034706C"/>
    <w:rsid w:val="0035167C"/>
    <w:rsid w:val="003529DA"/>
    <w:rsid w:val="00353599"/>
    <w:rsid w:val="00353C60"/>
    <w:rsid w:val="00354B6F"/>
    <w:rsid w:val="00356CAB"/>
    <w:rsid w:val="003570E7"/>
    <w:rsid w:val="0035747D"/>
    <w:rsid w:val="003575E3"/>
    <w:rsid w:val="00364FF1"/>
    <w:rsid w:val="003730A1"/>
    <w:rsid w:val="003766F8"/>
    <w:rsid w:val="00376A77"/>
    <w:rsid w:val="00384FB9"/>
    <w:rsid w:val="00393338"/>
    <w:rsid w:val="00394B15"/>
    <w:rsid w:val="00394CB5"/>
    <w:rsid w:val="00394DE5"/>
    <w:rsid w:val="00394F1E"/>
    <w:rsid w:val="00397F7E"/>
    <w:rsid w:val="003A0553"/>
    <w:rsid w:val="003A122C"/>
    <w:rsid w:val="003C294F"/>
    <w:rsid w:val="003C6AA4"/>
    <w:rsid w:val="003C71D8"/>
    <w:rsid w:val="003C739C"/>
    <w:rsid w:val="003D628D"/>
    <w:rsid w:val="003E4D04"/>
    <w:rsid w:val="003F3268"/>
    <w:rsid w:val="003F695A"/>
    <w:rsid w:val="00401AC4"/>
    <w:rsid w:val="0040440D"/>
    <w:rsid w:val="004108E5"/>
    <w:rsid w:val="00413925"/>
    <w:rsid w:val="00415AAA"/>
    <w:rsid w:val="00420F2C"/>
    <w:rsid w:val="0042472A"/>
    <w:rsid w:val="00431807"/>
    <w:rsid w:val="00433784"/>
    <w:rsid w:val="00437343"/>
    <w:rsid w:val="00437C93"/>
    <w:rsid w:val="004426FA"/>
    <w:rsid w:val="004462CF"/>
    <w:rsid w:val="0044638A"/>
    <w:rsid w:val="00447B37"/>
    <w:rsid w:val="004523A5"/>
    <w:rsid w:val="004622F2"/>
    <w:rsid w:val="00465B54"/>
    <w:rsid w:val="00467874"/>
    <w:rsid w:val="00467D5C"/>
    <w:rsid w:val="0047654E"/>
    <w:rsid w:val="004779F4"/>
    <w:rsid w:val="00481A28"/>
    <w:rsid w:val="004833A7"/>
    <w:rsid w:val="004A0366"/>
    <w:rsid w:val="004A3087"/>
    <w:rsid w:val="004B0780"/>
    <w:rsid w:val="004B38B6"/>
    <w:rsid w:val="004C4B2E"/>
    <w:rsid w:val="004D1BCD"/>
    <w:rsid w:val="004D253B"/>
    <w:rsid w:val="004D3079"/>
    <w:rsid w:val="004D7246"/>
    <w:rsid w:val="004E10C6"/>
    <w:rsid w:val="004E554B"/>
    <w:rsid w:val="004F2F08"/>
    <w:rsid w:val="004F3A0E"/>
    <w:rsid w:val="004F4490"/>
    <w:rsid w:val="004F51DC"/>
    <w:rsid w:val="005007E7"/>
    <w:rsid w:val="00510D8D"/>
    <w:rsid w:val="00513F58"/>
    <w:rsid w:val="00516766"/>
    <w:rsid w:val="0051737D"/>
    <w:rsid w:val="005320CE"/>
    <w:rsid w:val="005355C6"/>
    <w:rsid w:val="00542D99"/>
    <w:rsid w:val="005456DC"/>
    <w:rsid w:val="00546E5B"/>
    <w:rsid w:val="00557667"/>
    <w:rsid w:val="00560540"/>
    <w:rsid w:val="00560889"/>
    <w:rsid w:val="005617BD"/>
    <w:rsid w:val="00570958"/>
    <w:rsid w:val="00570E87"/>
    <w:rsid w:val="00570ECD"/>
    <w:rsid w:val="005808EF"/>
    <w:rsid w:val="00581027"/>
    <w:rsid w:val="005A151B"/>
    <w:rsid w:val="005A36EA"/>
    <w:rsid w:val="005A4D3B"/>
    <w:rsid w:val="005A6204"/>
    <w:rsid w:val="005B0F7B"/>
    <w:rsid w:val="005B262B"/>
    <w:rsid w:val="005B31B8"/>
    <w:rsid w:val="005B3FAB"/>
    <w:rsid w:val="005B4020"/>
    <w:rsid w:val="005B4971"/>
    <w:rsid w:val="005C1EC8"/>
    <w:rsid w:val="005C2125"/>
    <w:rsid w:val="005C3752"/>
    <w:rsid w:val="005C3CF5"/>
    <w:rsid w:val="005C4048"/>
    <w:rsid w:val="005C49A7"/>
    <w:rsid w:val="005D04F4"/>
    <w:rsid w:val="005E0341"/>
    <w:rsid w:val="005E5A27"/>
    <w:rsid w:val="005E67D2"/>
    <w:rsid w:val="005F0108"/>
    <w:rsid w:val="005F254D"/>
    <w:rsid w:val="005F2F56"/>
    <w:rsid w:val="005F76E7"/>
    <w:rsid w:val="005F7DF7"/>
    <w:rsid w:val="00601A12"/>
    <w:rsid w:val="006024E7"/>
    <w:rsid w:val="00602522"/>
    <w:rsid w:val="00605821"/>
    <w:rsid w:val="006132F6"/>
    <w:rsid w:val="006140C3"/>
    <w:rsid w:val="006226EE"/>
    <w:rsid w:val="006237A7"/>
    <w:rsid w:val="00624252"/>
    <w:rsid w:val="006343F9"/>
    <w:rsid w:val="00643359"/>
    <w:rsid w:val="00652D8E"/>
    <w:rsid w:val="00655B08"/>
    <w:rsid w:val="00656BC4"/>
    <w:rsid w:val="00657D35"/>
    <w:rsid w:val="00667A27"/>
    <w:rsid w:val="006701D5"/>
    <w:rsid w:val="00670712"/>
    <w:rsid w:val="0067213B"/>
    <w:rsid w:val="00674F9D"/>
    <w:rsid w:val="00675510"/>
    <w:rsid w:val="00675E61"/>
    <w:rsid w:val="006763AB"/>
    <w:rsid w:val="00677C1D"/>
    <w:rsid w:val="00680653"/>
    <w:rsid w:val="006848E2"/>
    <w:rsid w:val="00690851"/>
    <w:rsid w:val="006910FC"/>
    <w:rsid w:val="00696B62"/>
    <w:rsid w:val="006A4102"/>
    <w:rsid w:val="006A521E"/>
    <w:rsid w:val="006B1911"/>
    <w:rsid w:val="006B7F91"/>
    <w:rsid w:val="006C38A5"/>
    <w:rsid w:val="006C4B5F"/>
    <w:rsid w:val="006C4BA1"/>
    <w:rsid w:val="006C5378"/>
    <w:rsid w:val="006C5952"/>
    <w:rsid w:val="006D0DAA"/>
    <w:rsid w:val="006D157E"/>
    <w:rsid w:val="006E0346"/>
    <w:rsid w:val="006F6BB1"/>
    <w:rsid w:val="00710000"/>
    <w:rsid w:val="00710D83"/>
    <w:rsid w:val="00715667"/>
    <w:rsid w:val="00716DE6"/>
    <w:rsid w:val="00725C2E"/>
    <w:rsid w:val="00727513"/>
    <w:rsid w:val="00727F28"/>
    <w:rsid w:val="0073025C"/>
    <w:rsid w:val="007310D8"/>
    <w:rsid w:val="00732D6A"/>
    <w:rsid w:val="00735594"/>
    <w:rsid w:val="00735A29"/>
    <w:rsid w:val="0074089D"/>
    <w:rsid w:val="00744340"/>
    <w:rsid w:val="00747D45"/>
    <w:rsid w:val="00753E31"/>
    <w:rsid w:val="007636F5"/>
    <w:rsid w:val="00770782"/>
    <w:rsid w:val="0077118A"/>
    <w:rsid w:val="00774470"/>
    <w:rsid w:val="007807FD"/>
    <w:rsid w:val="007844DA"/>
    <w:rsid w:val="007845EE"/>
    <w:rsid w:val="00792217"/>
    <w:rsid w:val="007A77A8"/>
    <w:rsid w:val="007B0004"/>
    <w:rsid w:val="007B3A67"/>
    <w:rsid w:val="007B4C5E"/>
    <w:rsid w:val="007B6A6F"/>
    <w:rsid w:val="007B6CFC"/>
    <w:rsid w:val="007C081A"/>
    <w:rsid w:val="007C127B"/>
    <w:rsid w:val="007C6DEB"/>
    <w:rsid w:val="007C7092"/>
    <w:rsid w:val="007D0277"/>
    <w:rsid w:val="007D1F29"/>
    <w:rsid w:val="007D413F"/>
    <w:rsid w:val="007D5F84"/>
    <w:rsid w:val="007D6B85"/>
    <w:rsid w:val="007E0327"/>
    <w:rsid w:val="007E4042"/>
    <w:rsid w:val="007E5332"/>
    <w:rsid w:val="007F76E9"/>
    <w:rsid w:val="00800F32"/>
    <w:rsid w:val="0081069E"/>
    <w:rsid w:val="008109C8"/>
    <w:rsid w:val="00812C73"/>
    <w:rsid w:val="008204D8"/>
    <w:rsid w:val="00824787"/>
    <w:rsid w:val="00826010"/>
    <w:rsid w:val="00826604"/>
    <w:rsid w:val="0082661B"/>
    <w:rsid w:val="00832AE6"/>
    <w:rsid w:val="00836AEE"/>
    <w:rsid w:val="008370D0"/>
    <w:rsid w:val="00837915"/>
    <w:rsid w:val="00850ECF"/>
    <w:rsid w:val="00851BC1"/>
    <w:rsid w:val="00854F7C"/>
    <w:rsid w:val="00855A03"/>
    <w:rsid w:val="008561CB"/>
    <w:rsid w:val="00862909"/>
    <w:rsid w:val="0086366B"/>
    <w:rsid w:val="0086416B"/>
    <w:rsid w:val="00865030"/>
    <w:rsid w:val="008711E4"/>
    <w:rsid w:val="00872814"/>
    <w:rsid w:val="008777BE"/>
    <w:rsid w:val="008837C4"/>
    <w:rsid w:val="00884C02"/>
    <w:rsid w:val="00885DFC"/>
    <w:rsid w:val="008869B5"/>
    <w:rsid w:val="00887B51"/>
    <w:rsid w:val="0089093E"/>
    <w:rsid w:val="00893F46"/>
    <w:rsid w:val="008A69BC"/>
    <w:rsid w:val="008B2449"/>
    <w:rsid w:val="008B4902"/>
    <w:rsid w:val="008B72A8"/>
    <w:rsid w:val="008C4959"/>
    <w:rsid w:val="008E0D0A"/>
    <w:rsid w:val="008E2F12"/>
    <w:rsid w:val="008F2E98"/>
    <w:rsid w:val="008F42EB"/>
    <w:rsid w:val="008F4DDC"/>
    <w:rsid w:val="00903344"/>
    <w:rsid w:val="009039CF"/>
    <w:rsid w:val="0091199A"/>
    <w:rsid w:val="0091223B"/>
    <w:rsid w:val="009153AA"/>
    <w:rsid w:val="00915D95"/>
    <w:rsid w:val="00916466"/>
    <w:rsid w:val="009251CF"/>
    <w:rsid w:val="009326F4"/>
    <w:rsid w:val="00932A0F"/>
    <w:rsid w:val="0093375A"/>
    <w:rsid w:val="0093759B"/>
    <w:rsid w:val="009376B8"/>
    <w:rsid w:val="0094173D"/>
    <w:rsid w:val="009448F3"/>
    <w:rsid w:val="00947BBC"/>
    <w:rsid w:val="00950414"/>
    <w:rsid w:val="00951D6A"/>
    <w:rsid w:val="00954AEC"/>
    <w:rsid w:val="00960A45"/>
    <w:rsid w:val="00960E48"/>
    <w:rsid w:val="009677B2"/>
    <w:rsid w:val="0097072F"/>
    <w:rsid w:val="009733D7"/>
    <w:rsid w:val="009759B4"/>
    <w:rsid w:val="00977EE0"/>
    <w:rsid w:val="009864C2"/>
    <w:rsid w:val="00987591"/>
    <w:rsid w:val="00994F07"/>
    <w:rsid w:val="009A0CB2"/>
    <w:rsid w:val="009A36EF"/>
    <w:rsid w:val="009B73BD"/>
    <w:rsid w:val="009C0C0B"/>
    <w:rsid w:val="009C375F"/>
    <w:rsid w:val="009D10EC"/>
    <w:rsid w:val="009D1869"/>
    <w:rsid w:val="009D5A1C"/>
    <w:rsid w:val="009D7654"/>
    <w:rsid w:val="009E2690"/>
    <w:rsid w:val="009F2C49"/>
    <w:rsid w:val="009F6F8A"/>
    <w:rsid w:val="00A03A8F"/>
    <w:rsid w:val="00A07191"/>
    <w:rsid w:val="00A07DDF"/>
    <w:rsid w:val="00A1349A"/>
    <w:rsid w:val="00A169A7"/>
    <w:rsid w:val="00A16F2E"/>
    <w:rsid w:val="00A21952"/>
    <w:rsid w:val="00A31DB6"/>
    <w:rsid w:val="00A3558E"/>
    <w:rsid w:val="00A379D7"/>
    <w:rsid w:val="00A37D71"/>
    <w:rsid w:val="00A37F09"/>
    <w:rsid w:val="00A60DAF"/>
    <w:rsid w:val="00A61727"/>
    <w:rsid w:val="00A62894"/>
    <w:rsid w:val="00A66537"/>
    <w:rsid w:val="00A709CC"/>
    <w:rsid w:val="00A712BC"/>
    <w:rsid w:val="00A801E9"/>
    <w:rsid w:val="00A87183"/>
    <w:rsid w:val="00A90350"/>
    <w:rsid w:val="00A9047D"/>
    <w:rsid w:val="00A92868"/>
    <w:rsid w:val="00AA1D8D"/>
    <w:rsid w:val="00AA5128"/>
    <w:rsid w:val="00AA651F"/>
    <w:rsid w:val="00AB08FE"/>
    <w:rsid w:val="00AB1662"/>
    <w:rsid w:val="00AB4B2A"/>
    <w:rsid w:val="00AB74AA"/>
    <w:rsid w:val="00AC30A1"/>
    <w:rsid w:val="00AC602F"/>
    <w:rsid w:val="00AD15A3"/>
    <w:rsid w:val="00AD510D"/>
    <w:rsid w:val="00AF2AE6"/>
    <w:rsid w:val="00AF4559"/>
    <w:rsid w:val="00AF49D4"/>
    <w:rsid w:val="00AF77DE"/>
    <w:rsid w:val="00B0626A"/>
    <w:rsid w:val="00B11A63"/>
    <w:rsid w:val="00B13ADC"/>
    <w:rsid w:val="00B212A1"/>
    <w:rsid w:val="00B238F5"/>
    <w:rsid w:val="00B30408"/>
    <w:rsid w:val="00B30A49"/>
    <w:rsid w:val="00B3171A"/>
    <w:rsid w:val="00B31DAA"/>
    <w:rsid w:val="00B3390C"/>
    <w:rsid w:val="00B34712"/>
    <w:rsid w:val="00B35CC2"/>
    <w:rsid w:val="00B41F38"/>
    <w:rsid w:val="00B55F9B"/>
    <w:rsid w:val="00B67D1D"/>
    <w:rsid w:val="00B70CC9"/>
    <w:rsid w:val="00B72F84"/>
    <w:rsid w:val="00B77EFD"/>
    <w:rsid w:val="00B77F55"/>
    <w:rsid w:val="00B93967"/>
    <w:rsid w:val="00B94BAA"/>
    <w:rsid w:val="00B97226"/>
    <w:rsid w:val="00B97A20"/>
    <w:rsid w:val="00BA0554"/>
    <w:rsid w:val="00BA532F"/>
    <w:rsid w:val="00BB5068"/>
    <w:rsid w:val="00BB7FCC"/>
    <w:rsid w:val="00BC1943"/>
    <w:rsid w:val="00BC1A78"/>
    <w:rsid w:val="00BC1D2D"/>
    <w:rsid w:val="00BC2E73"/>
    <w:rsid w:val="00BC3C37"/>
    <w:rsid w:val="00BC5188"/>
    <w:rsid w:val="00BC6E55"/>
    <w:rsid w:val="00BD14C8"/>
    <w:rsid w:val="00BD1C6B"/>
    <w:rsid w:val="00BE0F18"/>
    <w:rsid w:val="00BE11EC"/>
    <w:rsid w:val="00BE48CA"/>
    <w:rsid w:val="00BF53AB"/>
    <w:rsid w:val="00C04229"/>
    <w:rsid w:val="00C0791E"/>
    <w:rsid w:val="00C152BE"/>
    <w:rsid w:val="00C20C27"/>
    <w:rsid w:val="00C22AA0"/>
    <w:rsid w:val="00C24068"/>
    <w:rsid w:val="00C2466B"/>
    <w:rsid w:val="00C306C3"/>
    <w:rsid w:val="00C319E4"/>
    <w:rsid w:val="00C31BCF"/>
    <w:rsid w:val="00C322E7"/>
    <w:rsid w:val="00C50B02"/>
    <w:rsid w:val="00C50E34"/>
    <w:rsid w:val="00C5255E"/>
    <w:rsid w:val="00C6298B"/>
    <w:rsid w:val="00C63492"/>
    <w:rsid w:val="00C659A0"/>
    <w:rsid w:val="00C8762E"/>
    <w:rsid w:val="00C91C5F"/>
    <w:rsid w:val="00C93B62"/>
    <w:rsid w:val="00C949CC"/>
    <w:rsid w:val="00CA05EE"/>
    <w:rsid w:val="00CA1E5D"/>
    <w:rsid w:val="00CA25A7"/>
    <w:rsid w:val="00CB2FFA"/>
    <w:rsid w:val="00CB3860"/>
    <w:rsid w:val="00CB49F0"/>
    <w:rsid w:val="00CB5115"/>
    <w:rsid w:val="00CB799E"/>
    <w:rsid w:val="00CC2FF0"/>
    <w:rsid w:val="00CC6073"/>
    <w:rsid w:val="00CC7D85"/>
    <w:rsid w:val="00CD4EA3"/>
    <w:rsid w:val="00CD5146"/>
    <w:rsid w:val="00CD6F3B"/>
    <w:rsid w:val="00CD7F15"/>
    <w:rsid w:val="00CE1932"/>
    <w:rsid w:val="00CE21BB"/>
    <w:rsid w:val="00CE3860"/>
    <w:rsid w:val="00CE3D9A"/>
    <w:rsid w:val="00CE3E15"/>
    <w:rsid w:val="00CE4621"/>
    <w:rsid w:val="00CE55FA"/>
    <w:rsid w:val="00CE5FF8"/>
    <w:rsid w:val="00CF1D54"/>
    <w:rsid w:val="00D038DC"/>
    <w:rsid w:val="00D13DA1"/>
    <w:rsid w:val="00D1642D"/>
    <w:rsid w:val="00D2023D"/>
    <w:rsid w:val="00D229BC"/>
    <w:rsid w:val="00D275E9"/>
    <w:rsid w:val="00D27638"/>
    <w:rsid w:val="00D32D9F"/>
    <w:rsid w:val="00D467C8"/>
    <w:rsid w:val="00D507F3"/>
    <w:rsid w:val="00D56EF3"/>
    <w:rsid w:val="00D7316A"/>
    <w:rsid w:val="00D7480D"/>
    <w:rsid w:val="00D757AC"/>
    <w:rsid w:val="00D76365"/>
    <w:rsid w:val="00D76692"/>
    <w:rsid w:val="00D767F5"/>
    <w:rsid w:val="00D8032A"/>
    <w:rsid w:val="00D81366"/>
    <w:rsid w:val="00D90830"/>
    <w:rsid w:val="00D913A2"/>
    <w:rsid w:val="00D91CDE"/>
    <w:rsid w:val="00DA4730"/>
    <w:rsid w:val="00DA784F"/>
    <w:rsid w:val="00DA78B3"/>
    <w:rsid w:val="00DB4B56"/>
    <w:rsid w:val="00DC2217"/>
    <w:rsid w:val="00DC3427"/>
    <w:rsid w:val="00DC3A7F"/>
    <w:rsid w:val="00DC6788"/>
    <w:rsid w:val="00DD3B2B"/>
    <w:rsid w:val="00DD5174"/>
    <w:rsid w:val="00DD637D"/>
    <w:rsid w:val="00DE165E"/>
    <w:rsid w:val="00DE3A8D"/>
    <w:rsid w:val="00E043B2"/>
    <w:rsid w:val="00E049F2"/>
    <w:rsid w:val="00E10CFD"/>
    <w:rsid w:val="00E16FA7"/>
    <w:rsid w:val="00E178DB"/>
    <w:rsid w:val="00E20766"/>
    <w:rsid w:val="00E21BFC"/>
    <w:rsid w:val="00E2396D"/>
    <w:rsid w:val="00E276DE"/>
    <w:rsid w:val="00E34FC8"/>
    <w:rsid w:val="00E40BAB"/>
    <w:rsid w:val="00E41285"/>
    <w:rsid w:val="00E42C9D"/>
    <w:rsid w:val="00E446B4"/>
    <w:rsid w:val="00E47DD2"/>
    <w:rsid w:val="00E53596"/>
    <w:rsid w:val="00E56F20"/>
    <w:rsid w:val="00E64548"/>
    <w:rsid w:val="00E64FEE"/>
    <w:rsid w:val="00E66991"/>
    <w:rsid w:val="00E74D25"/>
    <w:rsid w:val="00E75751"/>
    <w:rsid w:val="00E82419"/>
    <w:rsid w:val="00E87016"/>
    <w:rsid w:val="00E90360"/>
    <w:rsid w:val="00E90A1C"/>
    <w:rsid w:val="00EA09C8"/>
    <w:rsid w:val="00EA362C"/>
    <w:rsid w:val="00EB2F97"/>
    <w:rsid w:val="00EB3D72"/>
    <w:rsid w:val="00EB666A"/>
    <w:rsid w:val="00EB70C5"/>
    <w:rsid w:val="00EC3D1B"/>
    <w:rsid w:val="00EC3D84"/>
    <w:rsid w:val="00ED2647"/>
    <w:rsid w:val="00ED3541"/>
    <w:rsid w:val="00EE1A1E"/>
    <w:rsid w:val="00EE4894"/>
    <w:rsid w:val="00EE7FF0"/>
    <w:rsid w:val="00EF2845"/>
    <w:rsid w:val="00EF4E6E"/>
    <w:rsid w:val="00EF5A25"/>
    <w:rsid w:val="00F05881"/>
    <w:rsid w:val="00F23FDE"/>
    <w:rsid w:val="00F30488"/>
    <w:rsid w:val="00F31684"/>
    <w:rsid w:val="00F3326E"/>
    <w:rsid w:val="00F42DBB"/>
    <w:rsid w:val="00F43FE0"/>
    <w:rsid w:val="00F44943"/>
    <w:rsid w:val="00F47403"/>
    <w:rsid w:val="00F54100"/>
    <w:rsid w:val="00F54E35"/>
    <w:rsid w:val="00F6139E"/>
    <w:rsid w:val="00F64566"/>
    <w:rsid w:val="00F71009"/>
    <w:rsid w:val="00F81265"/>
    <w:rsid w:val="00F86128"/>
    <w:rsid w:val="00F93301"/>
    <w:rsid w:val="00FA15DA"/>
    <w:rsid w:val="00FA4554"/>
    <w:rsid w:val="00FA5021"/>
    <w:rsid w:val="00FB32A3"/>
    <w:rsid w:val="00FB539C"/>
    <w:rsid w:val="00FB5442"/>
    <w:rsid w:val="00FB5B65"/>
    <w:rsid w:val="00FC2027"/>
    <w:rsid w:val="00FC2849"/>
    <w:rsid w:val="00FC6026"/>
    <w:rsid w:val="00FC65C9"/>
    <w:rsid w:val="00FD0566"/>
    <w:rsid w:val="00FD3E9B"/>
    <w:rsid w:val="00FD7EE3"/>
    <w:rsid w:val="00FE08C9"/>
    <w:rsid w:val="00FE1954"/>
    <w:rsid w:val="00FF19E6"/>
    <w:rsid w:val="00FF5B99"/>
    <w:rsid w:val="00FF70AD"/>
    <w:rsid w:val="16AC2A47"/>
    <w:rsid w:val="1C832FD8"/>
    <w:rsid w:val="49DB003F"/>
    <w:rsid w:val="501719CD"/>
    <w:rsid w:val="64EB555C"/>
    <w:rsid w:val="676426B8"/>
    <w:rsid w:val="704C0137"/>
    <w:rsid w:val="7F231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E8AD5"/>
  <w15:docId w15:val="{6795B86F-32B9-40DD-8E48-0AC3CC831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Indent"/>
    <w:basedOn w:val="a"/>
    <w:qFormat/>
    <w:pPr>
      <w:ind w:firstLine="570"/>
    </w:pPr>
    <w:rPr>
      <w:sz w:val="28"/>
    </w:rPr>
  </w:style>
  <w:style w:type="paragraph" w:styleId="a5">
    <w:name w:val="Date"/>
    <w:basedOn w:val="a"/>
    <w:next w:val="a"/>
    <w:qFormat/>
    <w:rPr>
      <w:sz w:val="32"/>
    </w:rPr>
  </w:style>
  <w:style w:type="paragraph" w:styleId="2">
    <w:name w:val="Body Text Indent 2"/>
    <w:basedOn w:val="a"/>
    <w:qFormat/>
    <w:pPr>
      <w:spacing w:line="360" w:lineRule="auto"/>
      <w:ind w:firstLineChars="225" w:firstLine="540"/>
    </w:pPr>
    <w:rPr>
      <w:rFonts w:ascii="宋体" w:hAnsi="宋体"/>
      <w:sz w:val="24"/>
    </w:r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ac">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d">
    <w:name w:val="Strong"/>
    <w:qFormat/>
    <w:rPr>
      <w:b/>
      <w:bCs/>
    </w:rPr>
  </w:style>
  <w:style w:type="character" w:styleId="ae">
    <w:name w:val="page number"/>
    <w:basedOn w:val="a0"/>
    <w:qFormat/>
  </w:style>
  <w:style w:type="character" w:styleId="af">
    <w:name w:val="Hyperlink"/>
    <w:qFormat/>
    <w:rPr>
      <w:color w:val="0000FF"/>
      <w:u w:val="single"/>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lang w:eastAsia="en-US"/>
    </w:rPr>
  </w:style>
  <w:style w:type="paragraph" w:customStyle="1" w:styleId="a40">
    <w:name w:val="a4"/>
    <w:basedOn w:val="a"/>
    <w:qFormat/>
    <w:pPr>
      <w:widowControl/>
      <w:spacing w:before="100" w:beforeAutospacing="1" w:after="100" w:afterAutospacing="1"/>
      <w:jc w:val="left"/>
    </w:pPr>
    <w:rPr>
      <w:rFonts w:ascii="宋体" w:hAnsi="宋体" w:cs="宋体"/>
      <w:kern w:val="0"/>
      <w:sz w:val="24"/>
      <w:szCs w:val="24"/>
    </w:rPr>
  </w:style>
  <w:style w:type="paragraph" w:customStyle="1" w:styleId="a50">
    <w:name w:val="a5"/>
    <w:basedOn w:val="a"/>
    <w:qFormat/>
    <w:pPr>
      <w:widowControl/>
      <w:spacing w:before="100" w:beforeAutospacing="1" w:after="100" w:afterAutospacing="1"/>
      <w:jc w:val="left"/>
    </w:pPr>
    <w:rPr>
      <w:rFonts w:ascii="宋体" w:hAnsi="宋体" w:cs="宋体"/>
      <w:kern w:val="0"/>
      <w:sz w:val="24"/>
      <w:szCs w:val="24"/>
    </w:rPr>
  </w:style>
  <w:style w:type="paragraph" w:customStyle="1" w:styleId="af0">
    <w:name w:val="a"/>
    <w:basedOn w:val="a"/>
    <w:qFormat/>
    <w:pPr>
      <w:widowControl/>
      <w:spacing w:before="100" w:beforeAutospacing="1" w:after="100" w:afterAutospacing="1"/>
      <w:jc w:val="left"/>
    </w:pPr>
    <w:rPr>
      <w:rFonts w:ascii="宋体" w:hAnsi="宋体" w:cs="宋体"/>
      <w:kern w:val="0"/>
      <w:sz w:val="24"/>
      <w:szCs w:val="24"/>
    </w:rPr>
  </w:style>
  <w:style w:type="character" w:customStyle="1" w:styleId="ab">
    <w:name w:val="页眉 字符"/>
    <w:link w:val="aa"/>
    <w:qFormat/>
    <w:rPr>
      <w:kern w:val="2"/>
      <w:sz w:val="18"/>
      <w:szCs w:val="18"/>
    </w:rPr>
  </w:style>
  <w:style w:type="character" w:customStyle="1" w:styleId="a7">
    <w:name w:val="批注框文本 字符"/>
    <w:link w:val="a6"/>
    <w:qFormat/>
    <w:rPr>
      <w:kern w:val="2"/>
      <w:sz w:val="18"/>
      <w:szCs w:val="18"/>
    </w:rPr>
  </w:style>
  <w:style w:type="character" w:customStyle="1" w:styleId="a9">
    <w:name w:val="页脚 字符"/>
    <w:basedOn w:val="a0"/>
    <w:link w:val="a8"/>
    <w:uiPriority w:val="99"/>
    <w:qFormat/>
    <w:rPr>
      <w:kern w:val="2"/>
      <w:sz w:val="18"/>
      <w:szCs w:val="18"/>
    </w:rPr>
  </w:style>
  <w:style w:type="paragraph" w:customStyle="1" w:styleId="10">
    <w:name w:val="修订1"/>
    <w:hidden/>
    <w:uiPriority w:val="99"/>
    <w:unhideWhenUsed/>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7</Pages>
  <Words>3183</Words>
  <Characters>487</Characters>
  <Application>Microsoft Office Word</Application>
  <DocSecurity>0</DocSecurity>
  <Lines>4</Lines>
  <Paragraphs>7</Paragraphs>
  <ScaleCrop>false</ScaleCrop>
  <Company>您的公司名</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附录2                                                     编 号</dc:title>
  <cp:lastModifiedBy>Lei</cp:lastModifiedBy>
  <cp:revision>39</cp:revision>
  <cp:lastPrinted>2003-08-14T03:37:00Z</cp:lastPrinted>
  <dcterms:created xsi:type="dcterms:W3CDTF">2024-09-02T01:43:00Z</dcterms:created>
  <dcterms:modified xsi:type="dcterms:W3CDTF">2025-03-10T05:35:00Z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0CD8EB791E7A4B7BA2C8F2B94F2584A8_13</vt:lpwstr>
  </property>
</Properties>
</file>